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8086" w14:textId="2D68B71D" w:rsidR="00C62F9E" w:rsidRDefault="00AC2257" w:rsidP="00C62F9E">
      <w:pPr>
        <w:rPr>
          <w:noProof/>
          <w:sz w:val="20"/>
        </w:rPr>
      </w:pPr>
      <w:r w:rsidRPr="005D6757">
        <w:rPr>
          <w:noProof/>
        </w:rPr>
        <w:drawing>
          <wp:inline distT="0" distB="0" distL="0" distR="0" wp14:anchorId="5D44C7E2" wp14:editId="0DA4A990">
            <wp:extent cx="2628900" cy="32140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911" cy="325071"/>
                    </a:xfrm>
                    <a:prstGeom prst="rect">
                      <a:avLst/>
                    </a:prstGeom>
                    <a:noFill/>
                    <a:ln>
                      <a:noFill/>
                    </a:ln>
                  </pic:spPr>
                </pic:pic>
              </a:graphicData>
            </a:graphic>
          </wp:inline>
        </w:drawing>
      </w:r>
    </w:p>
    <w:p w14:paraId="71F05FAE" w14:textId="60D46DBB" w:rsidR="00DB3785" w:rsidRDefault="00DB3785" w:rsidP="00C62F9E">
      <w:pPr>
        <w:rPr>
          <w:noProof/>
          <w:sz w:val="20"/>
        </w:rPr>
      </w:pPr>
    </w:p>
    <w:p w14:paraId="508298C4" w14:textId="34FFA72F" w:rsidR="005C7A00" w:rsidRDefault="005C7A00" w:rsidP="00C62F9E">
      <w:pPr>
        <w:rPr>
          <w:noProof/>
          <w:sz w:val="20"/>
        </w:rPr>
      </w:pPr>
    </w:p>
    <w:p w14:paraId="4EBD9143" w14:textId="77777777" w:rsidR="005147EC" w:rsidRDefault="005147EC" w:rsidP="00C62F9E">
      <w:pPr>
        <w:rPr>
          <w:noProof/>
          <w:sz w:val="20"/>
        </w:rPr>
      </w:pPr>
    </w:p>
    <w:p w14:paraId="2D938F99" w14:textId="0064D941" w:rsidR="008303AB" w:rsidRDefault="000018EC" w:rsidP="000018EC">
      <w:pPr>
        <w:jc w:val="center"/>
        <w:rPr>
          <w:b/>
          <w:noProof/>
          <w:sz w:val="36"/>
          <w:szCs w:val="36"/>
        </w:rPr>
      </w:pPr>
      <w:r w:rsidRPr="000018EC">
        <w:rPr>
          <w:b/>
          <w:noProof/>
          <w:sz w:val="36"/>
          <w:szCs w:val="36"/>
        </w:rPr>
        <w:t>ROUTING GUIDE – DOMESTIC and INTERNATIONAL</w:t>
      </w:r>
    </w:p>
    <w:p w14:paraId="2CD0440D" w14:textId="77777777" w:rsidR="00C62F9E" w:rsidRDefault="00C62F9E" w:rsidP="00BB006B"/>
    <w:p w14:paraId="4CCF7938" w14:textId="751CF365" w:rsidR="00C62F9E" w:rsidRDefault="00C62F9E" w:rsidP="00C62F9E">
      <w:r>
        <w:t xml:space="preserve">These instructions apply to all </w:t>
      </w:r>
      <w:r w:rsidR="00E53690">
        <w:t xml:space="preserve">General Dynamics </w:t>
      </w:r>
      <w:r w:rsidR="00283B03">
        <w:t>Mission Systems</w:t>
      </w:r>
      <w:r w:rsidR="008715D0">
        <w:t xml:space="preserve"> (GDMS)</w:t>
      </w:r>
      <w:r w:rsidR="001D418A">
        <w:t xml:space="preserve"> </w:t>
      </w:r>
      <w:r>
        <w:t>locations.  This document</w:t>
      </w:r>
      <w:r w:rsidR="006827AD">
        <w:t xml:space="preserve"> </w:t>
      </w:r>
      <w:r>
        <w:t>supersedes all prior versions and is binding unless specific written authorization to deviate is granted.  Failure to comply with these instructions may result in all freight charges being assessed back to the s</w:t>
      </w:r>
      <w:r w:rsidR="008715D0">
        <w:t>hipper</w:t>
      </w:r>
      <w:r>
        <w:t>.</w:t>
      </w:r>
    </w:p>
    <w:p w14:paraId="4E6A32A8" w14:textId="620742D2" w:rsidR="00C97DF4" w:rsidRDefault="00C97DF4" w:rsidP="00C62F9E"/>
    <w:p w14:paraId="4B9B66CD" w14:textId="23C3B19F" w:rsidR="00AD6B19" w:rsidRDefault="00AD6B19" w:rsidP="00C62F9E"/>
    <w:p w14:paraId="2581F0DD" w14:textId="77777777" w:rsidR="00AD6B19" w:rsidRDefault="00AD6B19" w:rsidP="00C62F9E"/>
    <w:p w14:paraId="75AC1832" w14:textId="64EE683A" w:rsidR="007315EA" w:rsidRPr="005C7A00" w:rsidRDefault="004C650B" w:rsidP="00C62F9E">
      <w:pPr>
        <w:rPr>
          <w:color w:val="FF0000"/>
          <w:sz w:val="22"/>
          <w:szCs w:val="22"/>
        </w:rPr>
      </w:pPr>
      <w:r w:rsidRPr="005C7A00">
        <w:rPr>
          <w:color w:val="FF0000"/>
          <w:sz w:val="22"/>
          <w:szCs w:val="22"/>
        </w:rPr>
        <w:t>GDMS I</w:t>
      </w:r>
      <w:r w:rsidR="007315EA" w:rsidRPr="005C7A00">
        <w:rPr>
          <w:color w:val="FF0000"/>
          <w:sz w:val="22"/>
          <w:szCs w:val="22"/>
        </w:rPr>
        <w:t>nternal</w:t>
      </w:r>
      <w:r w:rsidR="00C53900" w:rsidRPr="005C7A00">
        <w:rPr>
          <w:color w:val="FF0000"/>
          <w:sz w:val="22"/>
          <w:szCs w:val="22"/>
        </w:rPr>
        <w:t xml:space="preserve"> Use</w:t>
      </w:r>
      <w:r w:rsidR="007315EA" w:rsidRPr="005C7A00">
        <w:rPr>
          <w:color w:val="FF0000"/>
          <w:sz w:val="22"/>
          <w:szCs w:val="22"/>
        </w:rPr>
        <w:t xml:space="preserve"> Only:  </w:t>
      </w:r>
    </w:p>
    <w:p w14:paraId="4C69AAF5" w14:textId="77777777" w:rsidR="00763EE6" w:rsidRPr="005C7A00" w:rsidRDefault="00763EE6" w:rsidP="00763EE6">
      <w:pPr>
        <w:pStyle w:val="Sharonboxedtext"/>
        <w:rPr>
          <w:sz w:val="22"/>
          <w:szCs w:val="22"/>
        </w:rPr>
      </w:pPr>
      <w:r w:rsidRPr="005C7A00">
        <w:rPr>
          <w:sz w:val="22"/>
          <w:szCs w:val="22"/>
        </w:rPr>
        <w:t xml:space="preserve">FedEx and DHL account numbers are in </w:t>
      </w:r>
      <w:hyperlink r:id="rId12" w:history="1">
        <w:r w:rsidRPr="005C7A00">
          <w:rPr>
            <w:rStyle w:val="Hyperlink"/>
            <w:sz w:val="22"/>
            <w:szCs w:val="22"/>
          </w:rPr>
          <w:t>GDMS Shipping Contacts &amp; Carrier Accounts By Location</w:t>
        </w:r>
      </w:hyperlink>
      <w:r w:rsidRPr="005C7A00">
        <w:rPr>
          <w:sz w:val="22"/>
          <w:szCs w:val="22"/>
        </w:rPr>
        <w:t xml:space="preserve"> on the </w:t>
      </w:r>
      <w:hyperlink r:id="rId13" w:history="1">
        <w:r w:rsidRPr="005C7A00">
          <w:rPr>
            <w:rStyle w:val="Hyperlink"/>
            <w:sz w:val="22"/>
            <w:szCs w:val="22"/>
          </w:rPr>
          <w:t>SCM Desktop</w:t>
        </w:r>
      </w:hyperlink>
      <w:r w:rsidRPr="005C7A00">
        <w:rPr>
          <w:sz w:val="22"/>
          <w:szCs w:val="22"/>
        </w:rPr>
        <w:t xml:space="preserve">, USEFUL DOCUMENTS.  For questions on other carrier accounts or billing, please see the Transportation Department at your location (or the location to where you are shipping).  </w:t>
      </w:r>
    </w:p>
    <w:p w14:paraId="66248A8A" w14:textId="6DE6D5DC" w:rsidR="00BD12FF" w:rsidRDefault="00BD12FF" w:rsidP="00C62F9E">
      <w:pPr>
        <w:rPr>
          <w:color w:val="000000" w:themeColor="text1"/>
        </w:rPr>
      </w:pPr>
    </w:p>
    <w:p w14:paraId="4BA74D23" w14:textId="6C470710" w:rsidR="00AD6B19" w:rsidRDefault="00AD6B19" w:rsidP="00C62F9E">
      <w:pPr>
        <w:rPr>
          <w:color w:val="000000" w:themeColor="text1"/>
        </w:rPr>
      </w:pPr>
    </w:p>
    <w:p w14:paraId="7BE6D85C" w14:textId="77777777" w:rsidR="00AD6B19" w:rsidRPr="00C53900" w:rsidRDefault="00AD6B19" w:rsidP="00C62F9E">
      <w:pPr>
        <w:rPr>
          <w:color w:val="000000" w:themeColor="text1"/>
        </w:rPr>
      </w:pPr>
    </w:p>
    <w:p w14:paraId="316A072C" w14:textId="77777777" w:rsidR="00C62F9E" w:rsidRDefault="00C62F9E" w:rsidP="00C62F9E"/>
    <w:p w14:paraId="4BA1F6C1" w14:textId="77777777" w:rsidR="00C62F9E" w:rsidRPr="005C7A00" w:rsidRDefault="00C62F9E" w:rsidP="00C62F9E">
      <w:pPr>
        <w:jc w:val="center"/>
        <w:rPr>
          <w:b/>
          <w:bCs/>
          <w:sz w:val="28"/>
          <w:szCs w:val="28"/>
        </w:rPr>
      </w:pPr>
      <w:r w:rsidRPr="005C7A00">
        <w:rPr>
          <w:b/>
          <w:bCs/>
          <w:sz w:val="28"/>
          <w:szCs w:val="28"/>
        </w:rPr>
        <w:t>TABLE OF CONTENTS</w:t>
      </w:r>
    </w:p>
    <w:p w14:paraId="1F8426CD" w14:textId="77777777" w:rsidR="00C62F9E" w:rsidRDefault="00C62F9E" w:rsidP="00C62F9E">
      <w:pPr>
        <w:jc w:val="center"/>
      </w:pPr>
    </w:p>
    <w:p w14:paraId="2BD15466" w14:textId="77777777" w:rsidR="00C62F9E" w:rsidRDefault="00C62F9E" w:rsidP="00C96258">
      <w:pPr>
        <w:pStyle w:val="ListParagraph"/>
        <w:numPr>
          <w:ilvl w:val="1"/>
          <w:numId w:val="1"/>
        </w:numPr>
      </w:pPr>
      <w:r>
        <w:t xml:space="preserve">General </w:t>
      </w:r>
      <w:r w:rsidR="00C96258">
        <w:t>shipping instructions</w:t>
      </w:r>
    </w:p>
    <w:p w14:paraId="189FA34D" w14:textId="77777777" w:rsidR="00C96258" w:rsidRDefault="00C96258" w:rsidP="00C62F9E">
      <w:pPr>
        <w:numPr>
          <w:ilvl w:val="1"/>
          <w:numId w:val="1"/>
        </w:numPr>
      </w:pPr>
      <w:r>
        <w:t>Marking instructions for all shipments</w:t>
      </w:r>
    </w:p>
    <w:p w14:paraId="3F487712" w14:textId="77777777" w:rsidR="00C96258" w:rsidRDefault="00C96258" w:rsidP="00C62F9E">
      <w:pPr>
        <w:numPr>
          <w:ilvl w:val="1"/>
          <w:numId w:val="1"/>
        </w:numPr>
      </w:pPr>
      <w:r>
        <w:t>Packing instructions</w:t>
      </w:r>
    </w:p>
    <w:p w14:paraId="5A0CCCEC" w14:textId="77777777" w:rsidR="00C96258" w:rsidRDefault="00C96258" w:rsidP="00C62F9E">
      <w:pPr>
        <w:numPr>
          <w:ilvl w:val="1"/>
          <w:numId w:val="1"/>
        </w:numPr>
      </w:pPr>
      <w:r>
        <w:t>Definitions</w:t>
      </w:r>
    </w:p>
    <w:p w14:paraId="7FC950F1" w14:textId="31BCDEB2" w:rsidR="00C96258" w:rsidRDefault="00C96258" w:rsidP="00AB71C5">
      <w:pPr>
        <w:numPr>
          <w:ilvl w:val="1"/>
          <w:numId w:val="1"/>
        </w:numPr>
      </w:pPr>
      <w:r>
        <w:t xml:space="preserve">Domestic </w:t>
      </w:r>
      <w:r w:rsidR="001E04DD">
        <w:t>Shipping</w:t>
      </w:r>
      <w:r w:rsidR="00C62F9E">
        <w:t xml:space="preserve"> Matrix</w:t>
      </w:r>
    </w:p>
    <w:p w14:paraId="6933177F" w14:textId="77777777" w:rsidR="00C96258" w:rsidRDefault="00C96258" w:rsidP="00C62F9E">
      <w:pPr>
        <w:numPr>
          <w:ilvl w:val="1"/>
          <w:numId w:val="1"/>
        </w:numPr>
      </w:pPr>
      <w:r>
        <w:t>International shipping instructions</w:t>
      </w:r>
    </w:p>
    <w:p w14:paraId="68195D58" w14:textId="435D894C" w:rsidR="00C96258" w:rsidRDefault="00C96258" w:rsidP="00C62F9E">
      <w:pPr>
        <w:numPr>
          <w:ilvl w:val="1"/>
          <w:numId w:val="1"/>
        </w:numPr>
      </w:pPr>
      <w:r>
        <w:t xml:space="preserve">International </w:t>
      </w:r>
      <w:r w:rsidR="001E04DD">
        <w:t>Shipping</w:t>
      </w:r>
      <w:r>
        <w:t xml:space="preserve"> Matrix</w:t>
      </w:r>
    </w:p>
    <w:p w14:paraId="0F881F4B" w14:textId="050BF207" w:rsidR="00596430" w:rsidRPr="00AE51DE" w:rsidRDefault="00596430" w:rsidP="00AE51DE">
      <w:pPr>
        <w:numPr>
          <w:ilvl w:val="1"/>
          <w:numId w:val="1"/>
        </w:numPr>
      </w:pPr>
      <w:r w:rsidRPr="00AE51DE">
        <w:t xml:space="preserve">Importer </w:t>
      </w:r>
      <w:r w:rsidR="009D7477">
        <w:t xml:space="preserve">EIN </w:t>
      </w:r>
      <w:r w:rsidRPr="00AE51DE">
        <w:t xml:space="preserve">Numbers and </w:t>
      </w:r>
      <w:r w:rsidR="00572C4E">
        <w:t>e</w:t>
      </w:r>
      <w:r w:rsidR="001345B4">
        <w:t>mails</w:t>
      </w:r>
      <w:r w:rsidRPr="00AE51DE">
        <w:t xml:space="preserve"> at Locations for Imports</w:t>
      </w:r>
    </w:p>
    <w:p w14:paraId="442AB06A" w14:textId="77777777" w:rsidR="00596430" w:rsidRDefault="00596430" w:rsidP="00AE51DE">
      <w:pPr>
        <w:ind w:left="1440"/>
      </w:pPr>
    </w:p>
    <w:p w14:paraId="301EDCA0" w14:textId="77777777" w:rsidR="00C62F9E" w:rsidRDefault="00C62F9E" w:rsidP="00C62F9E"/>
    <w:p w14:paraId="2B02AFEE" w14:textId="77777777" w:rsidR="008715D0" w:rsidRDefault="008715D0" w:rsidP="008715D0"/>
    <w:p w14:paraId="21241415" w14:textId="77777777" w:rsidR="00C62F9E" w:rsidRDefault="00C62F9E" w:rsidP="00C62F9E"/>
    <w:p w14:paraId="00231C36" w14:textId="77777777" w:rsidR="00C62F9E" w:rsidRDefault="00767780" w:rsidP="00DF0E94">
      <w:pPr>
        <w:pStyle w:val="Heading3"/>
        <w:ind w:left="0"/>
      </w:pPr>
      <w:r>
        <w:br w:type="page"/>
      </w:r>
    </w:p>
    <w:p w14:paraId="70BB5F62" w14:textId="77777777" w:rsidR="00C62F9E" w:rsidRPr="00970B9D" w:rsidRDefault="008715D0" w:rsidP="004E3168">
      <w:pPr>
        <w:pStyle w:val="Heading4"/>
        <w:spacing w:line="240" w:lineRule="auto"/>
        <w:rPr>
          <w:color w:val="0070C0"/>
          <w:sz w:val="28"/>
          <w:szCs w:val="28"/>
          <w:u w:val="none"/>
        </w:rPr>
      </w:pPr>
      <w:r w:rsidRPr="00970B9D">
        <w:rPr>
          <w:color w:val="0070C0"/>
          <w:sz w:val="28"/>
          <w:szCs w:val="28"/>
          <w:u w:val="none"/>
        </w:rPr>
        <w:lastRenderedPageBreak/>
        <w:t>A.  General</w:t>
      </w:r>
      <w:r w:rsidR="00C96258" w:rsidRPr="00970B9D">
        <w:rPr>
          <w:color w:val="0070C0"/>
          <w:sz w:val="28"/>
          <w:szCs w:val="28"/>
          <w:u w:val="none"/>
        </w:rPr>
        <w:t xml:space="preserve"> shipping instructions</w:t>
      </w:r>
    </w:p>
    <w:p w14:paraId="5F473114" w14:textId="77777777" w:rsidR="00C62F9E" w:rsidRDefault="00C62F9E" w:rsidP="00541E46">
      <w:pPr>
        <w:rPr>
          <w:rFonts w:ascii="Arial" w:hAnsi="Arial" w:cs="Arial"/>
          <w:sz w:val="18"/>
          <w:szCs w:val="18"/>
        </w:rPr>
      </w:pPr>
    </w:p>
    <w:p w14:paraId="4932BD7B" w14:textId="77777777" w:rsidR="009617BD" w:rsidRDefault="009617BD" w:rsidP="00245ED3">
      <w:pPr>
        <w:pStyle w:val="BodyText2"/>
        <w:ind w:left="0"/>
      </w:pPr>
      <w:r>
        <w:t xml:space="preserve">1.  All freight bills must contain either: </w:t>
      </w:r>
    </w:p>
    <w:p w14:paraId="3A9C0322" w14:textId="77777777" w:rsidR="009617BD" w:rsidRDefault="009617BD" w:rsidP="00245ED3">
      <w:pPr>
        <w:pStyle w:val="BodyText2"/>
        <w:ind w:left="0"/>
      </w:pPr>
    </w:p>
    <w:p w14:paraId="0E30F4F7" w14:textId="77777777" w:rsidR="009617BD" w:rsidRDefault="009617BD" w:rsidP="00245ED3">
      <w:pPr>
        <w:pStyle w:val="BodyText2"/>
      </w:pPr>
      <w:r>
        <w:t>1. The billing string charge number provided on the PO which</w:t>
      </w:r>
      <w:r w:rsidR="00283B03">
        <w:t xml:space="preserve"> may include</w:t>
      </w:r>
      <w:r>
        <w:t xml:space="preserve"> th</w:t>
      </w:r>
      <w:r w:rsidR="00283B03">
        <w:t>e program department number and/or project</w:t>
      </w:r>
      <w:r>
        <w:t>/task freight charge number</w:t>
      </w:r>
      <w:r w:rsidR="00AB01D1">
        <w:t>, job number…</w:t>
      </w:r>
      <w:r>
        <w:t xml:space="preserve"> </w:t>
      </w:r>
      <w:r w:rsidR="00283B03">
        <w:t xml:space="preserve">such as </w:t>
      </w:r>
      <w:r>
        <w:t>(A5730-0129</w:t>
      </w:r>
      <w:r w:rsidR="005D2785">
        <w:t>08-9009)</w:t>
      </w:r>
    </w:p>
    <w:p w14:paraId="07325165" w14:textId="77777777" w:rsidR="009617BD" w:rsidRDefault="009617BD" w:rsidP="00245ED3">
      <w:pPr>
        <w:pStyle w:val="BodyText2"/>
        <w:ind w:left="0" w:firstLine="360"/>
      </w:pPr>
      <w:r>
        <w:t xml:space="preserve">2. </w:t>
      </w:r>
      <w:r w:rsidR="008715D0">
        <w:t>GDMS</w:t>
      </w:r>
      <w:r>
        <w:t xml:space="preserve"> purchase order number.</w:t>
      </w:r>
    </w:p>
    <w:p w14:paraId="306942DE" w14:textId="77777777" w:rsidR="009617BD" w:rsidRDefault="009617BD" w:rsidP="00245ED3">
      <w:pPr>
        <w:pStyle w:val="BodyText2"/>
        <w:ind w:left="0" w:firstLine="360"/>
      </w:pPr>
      <w:r>
        <w:t>3. Name of the party the shipment</w:t>
      </w:r>
      <w:r w:rsidR="00AF54CF">
        <w:t xml:space="preserve"> is the “Attention To”</w:t>
      </w:r>
      <w:r>
        <w:t xml:space="preserve">.  </w:t>
      </w:r>
    </w:p>
    <w:p w14:paraId="51371ACF" w14:textId="77777777" w:rsidR="009617BD" w:rsidRDefault="009617BD" w:rsidP="00245ED3">
      <w:pPr>
        <w:pStyle w:val="BodyText2"/>
        <w:ind w:left="0" w:firstLine="360"/>
      </w:pPr>
    </w:p>
    <w:p w14:paraId="4A0C6113" w14:textId="77777777" w:rsidR="009617BD" w:rsidRDefault="009617BD" w:rsidP="00245ED3">
      <w:pPr>
        <w:pStyle w:val="BodyText2"/>
        <w:ind w:left="0"/>
      </w:pPr>
      <w:r>
        <w:t xml:space="preserve">Carrier invoices received that do not contain this data may be billed back to the shipper.  The freight charges for drop shipments should be third party billed to </w:t>
      </w:r>
      <w:r w:rsidR="008715D0">
        <w:t>GDMS</w:t>
      </w:r>
      <w:r>
        <w:t xml:space="preserve">.  Enter all required data on the Bill of Lading to identify </w:t>
      </w:r>
      <w:r w:rsidR="008715D0">
        <w:t>GDMS</w:t>
      </w:r>
      <w:r>
        <w:t xml:space="preserve"> as the responsible party for payment of the freight charge.</w:t>
      </w:r>
    </w:p>
    <w:p w14:paraId="57F4E2A1" w14:textId="77777777" w:rsidR="009617BD" w:rsidRDefault="009617BD" w:rsidP="00245ED3">
      <w:pPr>
        <w:rPr>
          <w:rFonts w:ascii="Arial" w:hAnsi="Arial" w:cs="Arial"/>
          <w:sz w:val="20"/>
          <w:szCs w:val="20"/>
        </w:rPr>
      </w:pPr>
    </w:p>
    <w:p w14:paraId="68A71453" w14:textId="552CA797" w:rsidR="00C62F9E" w:rsidRDefault="009617BD" w:rsidP="00245ED3">
      <w:pPr>
        <w:rPr>
          <w:rFonts w:ascii="Arial" w:hAnsi="Arial" w:cs="Arial"/>
          <w:sz w:val="20"/>
          <w:szCs w:val="20"/>
        </w:rPr>
      </w:pPr>
      <w:r>
        <w:rPr>
          <w:rFonts w:ascii="Arial" w:hAnsi="Arial" w:cs="Arial"/>
          <w:sz w:val="20"/>
          <w:szCs w:val="20"/>
        </w:rPr>
        <w:t>2</w:t>
      </w:r>
      <w:r w:rsidR="00C62F9E">
        <w:rPr>
          <w:rFonts w:ascii="Arial" w:hAnsi="Arial" w:cs="Arial"/>
          <w:sz w:val="20"/>
          <w:szCs w:val="20"/>
        </w:rPr>
        <w:t xml:space="preserve">.  </w:t>
      </w:r>
      <w:r w:rsidR="00C62F9E">
        <w:rPr>
          <w:rFonts w:ascii="Arial" w:hAnsi="Arial" w:cs="Arial"/>
          <w:b/>
          <w:bCs/>
          <w:i/>
          <w:iCs/>
          <w:sz w:val="20"/>
          <w:szCs w:val="20"/>
        </w:rPr>
        <w:t>Do not declare the value</w:t>
      </w:r>
      <w:r w:rsidR="00C62F9E">
        <w:rPr>
          <w:rFonts w:ascii="Arial" w:hAnsi="Arial" w:cs="Arial"/>
          <w:sz w:val="20"/>
          <w:szCs w:val="20"/>
        </w:rPr>
        <w:t xml:space="preserve"> of or </w:t>
      </w:r>
      <w:proofErr w:type="gramStart"/>
      <w:r w:rsidR="00C62F9E">
        <w:rPr>
          <w:rFonts w:ascii="Arial" w:hAnsi="Arial" w:cs="Arial"/>
          <w:sz w:val="20"/>
          <w:szCs w:val="20"/>
        </w:rPr>
        <w:t>insure</w:t>
      </w:r>
      <w:proofErr w:type="gramEnd"/>
      <w:r w:rsidR="00C62F9E">
        <w:rPr>
          <w:rFonts w:ascii="Arial" w:hAnsi="Arial" w:cs="Arial"/>
          <w:sz w:val="20"/>
          <w:szCs w:val="20"/>
        </w:rPr>
        <w:t xml:space="preserve"> our freight in excess of the carriers stated standard liability without authorization. If value is declared without prior </w:t>
      </w:r>
      <w:r w:rsidR="008715D0">
        <w:rPr>
          <w:rFonts w:ascii="Arial" w:hAnsi="Arial" w:cs="Arial"/>
          <w:sz w:val="20"/>
          <w:szCs w:val="20"/>
        </w:rPr>
        <w:t>GDMS</w:t>
      </w:r>
      <w:r w:rsidR="00C62F9E">
        <w:rPr>
          <w:rFonts w:ascii="Arial" w:hAnsi="Arial" w:cs="Arial"/>
          <w:sz w:val="20"/>
          <w:szCs w:val="20"/>
        </w:rPr>
        <w:t xml:space="preserve"> authorization, the </w:t>
      </w:r>
      <w:r w:rsidR="008715D0">
        <w:rPr>
          <w:rFonts w:ascii="Arial" w:hAnsi="Arial" w:cs="Arial"/>
          <w:sz w:val="20"/>
          <w:szCs w:val="20"/>
        </w:rPr>
        <w:t>shipper</w:t>
      </w:r>
      <w:r w:rsidR="00C62F9E">
        <w:rPr>
          <w:rFonts w:ascii="Arial" w:hAnsi="Arial" w:cs="Arial"/>
          <w:sz w:val="20"/>
          <w:szCs w:val="20"/>
        </w:rPr>
        <w:t xml:space="preserve"> may be debited for the excess valuation charges plus an administrative fee.</w:t>
      </w:r>
    </w:p>
    <w:p w14:paraId="6CC3AC2F" w14:textId="77777777" w:rsidR="00C62F9E" w:rsidRDefault="00C62F9E" w:rsidP="00245ED3">
      <w:pPr>
        <w:rPr>
          <w:rFonts w:ascii="Arial" w:hAnsi="Arial" w:cs="Arial"/>
          <w:sz w:val="20"/>
          <w:szCs w:val="20"/>
        </w:rPr>
      </w:pPr>
    </w:p>
    <w:p w14:paraId="29B186D4" w14:textId="77777777" w:rsidR="00C62F9E" w:rsidRDefault="009617BD" w:rsidP="00245ED3">
      <w:pPr>
        <w:rPr>
          <w:rFonts w:ascii="Arial" w:hAnsi="Arial" w:cs="Arial"/>
          <w:sz w:val="20"/>
          <w:szCs w:val="20"/>
        </w:rPr>
      </w:pPr>
      <w:r>
        <w:rPr>
          <w:rFonts w:ascii="Arial" w:hAnsi="Arial" w:cs="Arial"/>
          <w:sz w:val="20"/>
          <w:szCs w:val="20"/>
        </w:rPr>
        <w:t>3</w:t>
      </w:r>
      <w:r w:rsidR="00C62F9E">
        <w:rPr>
          <w:rFonts w:ascii="Arial" w:hAnsi="Arial" w:cs="Arial"/>
          <w:sz w:val="20"/>
          <w:szCs w:val="20"/>
        </w:rPr>
        <w:t xml:space="preserve">.  Always </w:t>
      </w:r>
      <w:r w:rsidR="00C62F9E">
        <w:rPr>
          <w:rFonts w:ascii="Arial" w:hAnsi="Arial" w:cs="Arial"/>
          <w:b/>
          <w:bCs/>
          <w:i/>
          <w:iCs/>
          <w:sz w:val="20"/>
          <w:szCs w:val="20"/>
        </w:rPr>
        <w:t>ship freight collect</w:t>
      </w:r>
      <w:r w:rsidR="00C62F9E">
        <w:rPr>
          <w:rFonts w:ascii="Arial" w:hAnsi="Arial" w:cs="Arial"/>
          <w:sz w:val="20"/>
          <w:szCs w:val="20"/>
        </w:rPr>
        <w:t xml:space="preserve"> when freight is </w:t>
      </w:r>
      <w:r w:rsidR="00283B03">
        <w:rPr>
          <w:rFonts w:ascii="Arial" w:hAnsi="Arial" w:cs="Arial"/>
          <w:sz w:val="20"/>
          <w:szCs w:val="20"/>
        </w:rPr>
        <w:t>GDMS</w:t>
      </w:r>
      <w:r w:rsidR="00C62F9E">
        <w:rPr>
          <w:rFonts w:ascii="Arial" w:hAnsi="Arial" w:cs="Arial"/>
          <w:sz w:val="20"/>
          <w:szCs w:val="20"/>
        </w:rPr>
        <w:t xml:space="preserve"> responsibility</w:t>
      </w:r>
      <w:r w:rsidR="00706366">
        <w:rPr>
          <w:rFonts w:ascii="Arial" w:hAnsi="Arial" w:cs="Arial"/>
          <w:sz w:val="20"/>
          <w:szCs w:val="20"/>
        </w:rPr>
        <w:t xml:space="preserve"> </w:t>
      </w:r>
      <w:r w:rsidR="00706366" w:rsidRPr="00FC2467">
        <w:rPr>
          <w:rFonts w:ascii="Arial" w:hAnsi="Arial" w:cs="Arial"/>
          <w:sz w:val="20"/>
          <w:szCs w:val="20"/>
        </w:rPr>
        <w:t>(</w:t>
      </w:r>
      <w:r w:rsidR="006E79C9" w:rsidRPr="00FC2467">
        <w:rPr>
          <w:rFonts w:ascii="Arial" w:hAnsi="Arial" w:cs="Arial"/>
          <w:sz w:val="20"/>
          <w:szCs w:val="20"/>
        </w:rPr>
        <w:t>carrier account number is required to successfully bill collect)</w:t>
      </w:r>
      <w:r w:rsidR="00C62F9E" w:rsidRPr="00FC2467">
        <w:rPr>
          <w:rFonts w:ascii="Arial" w:hAnsi="Arial" w:cs="Arial"/>
          <w:sz w:val="20"/>
          <w:szCs w:val="20"/>
        </w:rPr>
        <w:t>.</w:t>
      </w:r>
      <w:r w:rsidR="00C62F9E">
        <w:rPr>
          <w:rFonts w:ascii="Arial" w:hAnsi="Arial" w:cs="Arial"/>
          <w:sz w:val="20"/>
          <w:szCs w:val="20"/>
        </w:rPr>
        <w:t xml:space="preserve">  Prepay and add</w:t>
      </w:r>
      <w:r w:rsidR="008715D0">
        <w:rPr>
          <w:rFonts w:ascii="Arial" w:hAnsi="Arial" w:cs="Arial"/>
          <w:sz w:val="20"/>
          <w:szCs w:val="20"/>
        </w:rPr>
        <w:t>ition</w:t>
      </w:r>
      <w:r w:rsidR="00C62F9E">
        <w:rPr>
          <w:rFonts w:ascii="Arial" w:hAnsi="Arial" w:cs="Arial"/>
          <w:sz w:val="20"/>
          <w:szCs w:val="20"/>
        </w:rPr>
        <w:t xml:space="preserve"> of freight </w:t>
      </w:r>
      <w:r w:rsidR="00796212">
        <w:rPr>
          <w:rFonts w:ascii="Arial" w:hAnsi="Arial" w:cs="Arial"/>
          <w:sz w:val="20"/>
          <w:szCs w:val="20"/>
        </w:rPr>
        <w:t xml:space="preserve">charges to </w:t>
      </w:r>
      <w:r w:rsidR="008715D0">
        <w:rPr>
          <w:rFonts w:ascii="Arial" w:hAnsi="Arial" w:cs="Arial"/>
          <w:sz w:val="20"/>
          <w:szCs w:val="20"/>
        </w:rPr>
        <w:t>shipper’</w:t>
      </w:r>
      <w:r w:rsidR="00796212">
        <w:rPr>
          <w:rFonts w:ascii="Arial" w:hAnsi="Arial" w:cs="Arial"/>
          <w:sz w:val="20"/>
          <w:szCs w:val="20"/>
        </w:rPr>
        <w:t>s invoices are</w:t>
      </w:r>
      <w:r w:rsidR="00C62F9E">
        <w:rPr>
          <w:rFonts w:ascii="Arial" w:hAnsi="Arial" w:cs="Arial"/>
          <w:sz w:val="20"/>
          <w:szCs w:val="20"/>
        </w:rPr>
        <w:t xml:space="preserve"> prohibited and will be disallowed.</w:t>
      </w:r>
    </w:p>
    <w:p w14:paraId="1A8E4151" w14:textId="77777777" w:rsidR="00C62F9E" w:rsidRDefault="00C62F9E" w:rsidP="00245ED3">
      <w:pPr>
        <w:rPr>
          <w:rFonts w:ascii="Arial" w:hAnsi="Arial" w:cs="Arial"/>
          <w:sz w:val="20"/>
          <w:szCs w:val="20"/>
        </w:rPr>
      </w:pPr>
    </w:p>
    <w:p w14:paraId="5E6C9325" w14:textId="32DF3CA4" w:rsidR="00C62F9E" w:rsidRDefault="009617BD" w:rsidP="00245ED3">
      <w:pPr>
        <w:rPr>
          <w:rFonts w:ascii="Arial" w:hAnsi="Arial" w:cs="Arial"/>
          <w:sz w:val="20"/>
          <w:szCs w:val="20"/>
        </w:rPr>
      </w:pPr>
      <w:r>
        <w:rPr>
          <w:rFonts w:ascii="Arial" w:hAnsi="Arial" w:cs="Arial"/>
          <w:sz w:val="20"/>
          <w:szCs w:val="20"/>
        </w:rPr>
        <w:t>4</w:t>
      </w:r>
      <w:r w:rsidR="00C62F9E">
        <w:rPr>
          <w:rFonts w:ascii="Arial" w:hAnsi="Arial" w:cs="Arial"/>
          <w:sz w:val="20"/>
          <w:szCs w:val="20"/>
        </w:rPr>
        <w:t>.  F.O.B.</w:t>
      </w:r>
      <w:r w:rsidR="006E79C9">
        <w:rPr>
          <w:rFonts w:ascii="Arial" w:hAnsi="Arial" w:cs="Arial"/>
          <w:sz w:val="20"/>
          <w:szCs w:val="20"/>
        </w:rPr>
        <w:t xml:space="preserve"> </w:t>
      </w:r>
      <w:r w:rsidR="006E79C9" w:rsidRPr="00FC2467">
        <w:rPr>
          <w:rFonts w:ascii="Arial" w:hAnsi="Arial" w:cs="Arial"/>
          <w:sz w:val="20"/>
          <w:szCs w:val="20"/>
        </w:rPr>
        <w:t>(</w:t>
      </w:r>
      <w:proofErr w:type="spellStart"/>
      <w:r w:rsidR="006E79C9" w:rsidRPr="00FC2467">
        <w:rPr>
          <w:rFonts w:ascii="Arial" w:hAnsi="Arial" w:cs="Arial"/>
          <w:sz w:val="20"/>
          <w:szCs w:val="20"/>
        </w:rPr>
        <w:t>UCCoUS</w:t>
      </w:r>
      <w:proofErr w:type="spellEnd"/>
      <w:r w:rsidR="006E79C9" w:rsidRPr="00FC2467">
        <w:rPr>
          <w:rFonts w:ascii="Arial" w:hAnsi="Arial" w:cs="Arial"/>
          <w:sz w:val="20"/>
          <w:szCs w:val="20"/>
        </w:rPr>
        <w:t xml:space="preserve">) or </w:t>
      </w:r>
      <w:r w:rsidR="008715D0" w:rsidRPr="003D411F">
        <w:rPr>
          <w:rFonts w:ascii="Arial" w:hAnsi="Arial" w:cs="Arial"/>
          <w:sz w:val="20"/>
          <w:szCs w:val="20"/>
        </w:rPr>
        <w:t>i</w:t>
      </w:r>
      <w:r w:rsidR="006E79C9" w:rsidRPr="003D411F">
        <w:rPr>
          <w:rFonts w:ascii="Arial" w:hAnsi="Arial" w:cs="Arial"/>
          <w:sz w:val="20"/>
          <w:szCs w:val="20"/>
        </w:rPr>
        <w:t xml:space="preserve">nternational </w:t>
      </w:r>
      <w:r w:rsidR="003D411F" w:rsidRPr="003D411F">
        <w:rPr>
          <w:rFonts w:ascii="Arial" w:hAnsi="Arial" w:cs="Arial"/>
          <w:sz w:val="20"/>
          <w:szCs w:val="20"/>
        </w:rPr>
        <w:t xml:space="preserve">Incoterms® rule including the Incoterms year and named port, place or point </w:t>
      </w:r>
      <w:r w:rsidR="00C62F9E">
        <w:rPr>
          <w:rFonts w:ascii="Arial" w:hAnsi="Arial" w:cs="Arial"/>
          <w:sz w:val="20"/>
          <w:szCs w:val="20"/>
        </w:rPr>
        <w:t xml:space="preserve">as stated on the purchase </w:t>
      </w:r>
      <w:r w:rsidR="00DB3785">
        <w:rPr>
          <w:rFonts w:ascii="Arial" w:hAnsi="Arial" w:cs="Arial"/>
          <w:sz w:val="20"/>
          <w:szCs w:val="20"/>
        </w:rPr>
        <w:t>order</w:t>
      </w:r>
      <w:r w:rsidR="00C62F9E">
        <w:rPr>
          <w:rFonts w:ascii="Arial" w:hAnsi="Arial" w:cs="Arial"/>
          <w:sz w:val="20"/>
          <w:szCs w:val="20"/>
        </w:rPr>
        <w:t xml:space="preserve">. </w:t>
      </w:r>
      <w:r w:rsidR="003D411F">
        <w:rPr>
          <w:rFonts w:ascii="Arial" w:hAnsi="Arial" w:cs="Arial"/>
          <w:sz w:val="20"/>
          <w:szCs w:val="20"/>
        </w:rPr>
        <w:t xml:space="preserve"> </w:t>
      </w:r>
      <w:r w:rsidR="00C62F9E">
        <w:rPr>
          <w:rFonts w:ascii="Arial" w:hAnsi="Arial" w:cs="Arial"/>
          <w:sz w:val="20"/>
          <w:szCs w:val="20"/>
        </w:rPr>
        <w:t xml:space="preserve">When </w:t>
      </w:r>
      <w:r w:rsidR="008715D0">
        <w:rPr>
          <w:rFonts w:ascii="Arial" w:hAnsi="Arial" w:cs="Arial"/>
          <w:sz w:val="20"/>
          <w:szCs w:val="20"/>
        </w:rPr>
        <w:t>GDMS</w:t>
      </w:r>
      <w:r w:rsidR="00C62F9E">
        <w:rPr>
          <w:rFonts w:ascii="Arial" w:hAnsi="Arial" w:cs="Arial"/>
          <w:sz w:val="20"/>
          <w:szCs w:val="20"/>
        </w:rPr>
        <w:t xml:space="preserve"> bears the freight expense, only </w:t>
      </w:r>
      <w:r w:rsidR="00DB3785">
        <w:rPr>
          <w:rFonts w:ascii="Arial" w:hAnsi="Arial" w:cs="Arial"/>
          <w:sz w:val="20"/>
          <w:szCs w:val="20"/>
        </w:rPr>
        <w:t>the carrier</w:t>
      </w:r>
      <w:r w:rsidR="00B40E15">
        <w:rPr>
          <w:rFonts w:ascii="Arial" w:hAnsi="Arial" w:cs="Arial"/>
          <w:sz w:val="20"/>
          <w:szCs w:val="20"/>
        </w:rPr>
        <w:t xml:space="preserve"> and mode</w:t>
      </w:r>
      <w:r w:rsidR="00C62F9E">
        <w:rPr>
          <w:rFonts w:ascii="Arial" w:hAnsi="Arial" w:cs="Arial"/>
          <w:sz w:val="20"/>
          <w:szCs w:val="20"/>
        </w:rPr>
        <w:t xml:space="preserve"> listed </w:t>
      </w:r>
      <w:r w:rsidR="00DB3785">
        <w:rPr>
          <w:rFonts w:ascii="Arial" w:hAnsi="Arial" w:cs="Arial"/>
          <w:sz w:val="20"/>
          <w:szCs w:val="20"/>
        </w:rPr>
        <w:t xml:space="preserve">on the purchase order </w:t>
      </w:r>
      <w:r w:rsidR="008715D0">
        <w:rPr>
          <w:rFonts w:ascii="Arial" w:hAnsi="Arial" w:cs="Arial"/>
          <w:sz w:val="20"/>
          <w:szCs w:val="20"/>
        </w:rPr>
        <w:t xml:space="preserve">are to be used. </w:t>
      </w:r>
      <w:r w:rsidR="003D411F">
        <w:rPr>
          <w:rFonts w:ascii="Arial" w:hAnsi="Arial" w:cs="Arial"/>
          <w:sz w:val="20"/>
          <w:szCs w:val="20"/>
        </w:rPr>
        <w:t xml:space="preserve"> </w:t>
      </w:r>
      <w:r w:rsidR="008715D0">
        <w:rPr>
          <w:rFonts w:ascii="Arial" w:hAnsi="Arial" w:cs="Arial"/>
          <w:sz w:val="20"/>
          <w:szCs w:val="20"/>
        </w:rPr>
        <w:t>Domestic s</w:t>
      </w:r>
      <w:r w:rsidR="00C62F9E">
        <w:rPr>
          <w:rFonts w:ascii="Arial" w:hAnsi="Arial" w:cs="Arial"/>
          <w:sz w:val="20"/>
          <w:szCs w:val="20"/>
        </w:rPr>
        <w:t xml:space="preserve">hipments sent by an unauthorized carrier will automatically change terms to F.O.B. destination </w:t>
      </w:r>
      <w:r w:rsidR="00283B03">
        <w:rPr>
          <w:rFonts w:ascii="Arial" w:hAnsi="Arial" w:cs="Arial"/>
          <w:sz w:val="20"/>
          <w:szCs w:val="20"/>
        </w:rPr>
        <w:t>for matters regarding liability and</w:t>
      </w:r>
      <w:r w:rsidR="00C62F9E">
        <w:rPr>
          <w:rFonts w:ascii="Arial" w:hAnsi="Arial" w:cs="Arial"/>
          <w:sz w:val="20"/>
          <w:szCs w:val="20"/>
        </w:rPr>
        <w:t xml:space="preserve"> cla</w:t>
      </w:r>
      <w:r w:rsidR="00283B03">
        <w:rPr>
          <w:rFonts w:ascii="Arial" w:hAnsi="Arial" w:cs="Arial"/>
          <w:sz w:val="20"/>
          <w:szCs w:val="20"/>
        </w:rPr>
        <w:t xml:space="preserve">ims filing </w:t>
      </w:r>
      <w:r w:rsidR="008715D0">
        <w:rPr>
          <w:rFonts w:ascii="Arial" w:hAnsi="Arial" w:cs="Arial"/>
          <w:sz w:val="20"/>
          <w:szCs w:val="20"/>
        </w:rPr>
        <w:t>and may be charged back to the s</w:t>
      </w:r>
      <w:r w:rsidR="00283B03">
        <w:rPr>
          <w:rFonts w:ascii="Arial" w:hAnsi="Arial" w:cs="Arial"/>
          <w:sz w:val="20"/>
          <w:szCs w:val="20"/>
        </w:rPr>
        <w:t>hipper.</w:t>
      </w:r>
    </w:p>
    <w:p w14:paraId="0655E0AA" w14:textId="77777777" w:rsidR="00C62F9E" w:rsidRDefault="00C62F9E" w:rsidP="00245ED3">
      <w:pPr>
        <w:rPr>
          <w:rFonts w:ascii="Arial" w:hAnsi="Arial" w:cs="Arial"/>
          <w:sz w:val="20"/>
          <w:szCs w:val="20"/>
        </w:rPr>
      </w:pPr>
    </w:p>
    <w:p w14:paraId="279894A7" w14:textId="77777777" w:rsidR="00C62F9E" w:rsidRDefault="00C62F9E" w:rsidP="00245ED3">
      <w:pPr>
        <w:numPr>
          <w:ilvl w:val="0"/>
          <w:numId w:val="8"/>
        </w:numPr>
        <w:tabs>
          <w:tab w:val="clear" w:pos="720"/>
          <w:tab w:val="num" w:pos="360"/>
        </w:tabs>
        <w:ind w:left="360"/>
        <w:rPr>
          <w:rFonts w:ascii="Arial" w:hAnsi="Arial" w:cs="Arial"/>
          <w:sz w:val="20"/>
          <w:szCs w:val="20"/>
        </w:rPr>
      </w:pPr>
      <w:r>
        <w:rPr>
          <w:rFonts w:ascii="Arial" w:hAnsi="Arial" w:cs="Arial"/>
          <w:sz w:val="20"/>
          <w:szCs w:val="20"/>
        </w:rPr>
        <w:t>Collect on delivery (COD) shipments are not authorized and will be refused.</w:t>
      </w:r>
    </w:p>
    <w:p w14:paraId="238B9BAB" w14:textId="77777777" w:rsidR="00C62F9E" w:rsidRDefault="00C62F9E" w:rsidP="00245ED3">
      <w:pPr>
        <w:rPr>
          <w:rFonts w:ascii="Arial" w:hAnsi="Arial" w:cs="Arial"/>
          <w:sz w:val="20"/>
          <w:szCs w:val="20"/>
        </w:rPr>
      </w:pPr>
    </w:p>
    <w:p w14:paraId="3DDFB029" w14:textId="77777777" w:rsidR="00C62F9E" w:rsidRDefault="009617BD" w:rsidP="00245ED3">
      <w:pPr>
        <w:rPr>
          <w:rFonts w:ascii="Arial" w:hAnsi="Arial" w:cs="Arial"/>
          <w:sz w:val="20"/>
          <w:szCs w:val="20"/>
        </w:rPr>
      </w:pPr>
      <w:r>
        <w:rPr>
          <w:rFonts w:ascii="Arial" w:hAnsi="Arial" w:cs="Arial"/>
          <w:sz w:val="20"/>
          <w:szCs w:val="20"/>
        </w:rPr>
        <w:t>6</w:t>
      </w:r>
      <w:r w:rsidR="00C62F9E">
        <w:rPr>
          <w:rFonts w:ascii="Arial" w:hAnsi="Arial" w:cs="Arial"/>
          <w:sz w:val="20"/>
          <w:szCs w:val="20"/>
        </w:rPr>
        <w:t xml:space="preserve">.  Shipments of hazardous materials must be packed, marked, labeled and shipped in accordance with applicable U.S. Government and </w:t>
      </w:r>
      <w:r w:rsidR="00AF54CF">
        <w:rPr>
          <w:rFonts w:ascii="Arial" w:hAnsi="Arial" w:cs="Arial"/>
          <w:sz w:val="20"/>
          <w:szCs w:val="20"/>
        </w:rPr>
        <w:t>carrier regulations and tariffs AND must include SDS/Transportation Data Sheets</w:t>
      </w:r>
    </w:p>
    <w:p w14:paraId="4975E1D8" w14:textId="77777777" w:rsidR="00C62F9E" w:rsidRDefault="00C62F9E" w:rsidP="00245ED3">
      <w:pPr>
        <w:rPr>
          <w:rFonts w:ascii="Arial" w:hAnsi="Arial" w:cs="Arial"/>
          <w:sz w:val="20"/>
          <w:szCs w:val="20"/>
        </w:rPr>
      </w:pPr>
    </w:p>
    <w:p w14:paraId="4A660A36" w14:textId="77777777" w:rsidR="00C62F9E" w:rsidRDefault="009617BD" w:rsidP="00245ED3">
      <w:pPr>
        <w:rPr>
          <w:rFonts w:ascii="Arial" w:hAnsi="Arial" w:cs="Arial"/>
          <w:sz w:val="20"/>
          <w:szCs w:val="20"/>
        </w:rPr>
      </w:pPr>
      <w:r>
        <w:rPr>
          <w:rFonts w:ascii="Arial" w:hAnsi="Arial" w:cs="Arial"/>
          <w:sz w:val="20"/>
          <w:szCs w:val="20"/>
        </w:rPr>
        <w:t>7</w:t>
      </w:r>
      <w:r w:rsidR="00C62F9E">
        <w:rPr>
          <w:rFonts w:ascii="Arial" w:hAnsi="Arial" w:cs="Arial"/>
          <w:sz w:val="20"/>
          <w:szCs w:val="20"/>
        </w:rPr>
        <w:t xml:space="preserve">.  </w:t>
      </w:r>
      <w:r w:rsidR="00270224">
        <w:rPr>
          <w:rFonts w:ascii="Arial" w:hAnsi="Arial" w:cs="Arial"/>
          <w:sz w:val="20"/>
          <w:szCs w:val="20"/>
        </w:rPr>
        <w:t>For domestic shipments t</w:t>
      </w:r>
      <w:r w:rsidR="00C62F9E">
        <w:rPr>
          <w:rFonts w:ascii="Arial" w:hAnsi="Arial" w:cs="Arial"/>
          <w:sz w:val="20"/>
          <w:szCs w:val="20"/>
        </w:rPr>
        <w:t xml:space="preserve">he normal transportation mode will be via surface carriers.  Only the </w:t>
      </w:r>
      <w:r w:rsidR="00283B03">
        <w:rPr>
          <w:rFonts w:ascii="Arial" w:hAnsi="Arial" w:cs="Arial"/>
          <w:sz w:val="20"/>
          <w:szCs w:val="20"/>
        </w:rPr>
        <w:t>GDMS</w:t>
      </w:r>
      <w:r w:rsidR="00C62F9E">
        <w:rPr>
          <w:rFonts w:ascii="Arial" w:hAnsi="Arial" w:cs="Arial"/>
          <w:sz w:val="20"/>
          <w:szCs w:val="20"/>
        </w:rPr>
        <w:t xml:space="preserve"> buyer will authorize premium transportation which is airfreight, air express, padded van and exclusive use of truckload carrier.</w:t>
      </w:r>
    </w:p>
    <w:p w14:paraId="47A2A54A" w14:textId="77777777" w:rsidR="00C62F9E" w:rsidRDefault="00C62F9E" w:rsidP="00245ED3">
      <w:pPr>
        <w:rPr>
          <w:rFonts w:ascii="Arial" w:hAnsi="Arial" w:cs="Arial"/>
          <w:sz w:val="20"/>
          <w:szCs w:val="20"/>
        </w:rPr>
      </w:pPr>
    </w:p>
    <w:p w14:paraId="45ABE265" w14:textId="2D262732" w:rsidR="00C62F9E" w:rsidRDefault="009617BD" w:rsidP="00245ED3">
      <w:pPr>
        <w:rPr>
          <w:rFonts w:ascii="Arial" w:hAnsi="Arial" w:cs="Arial"/>
          <w:sz w:val="20"/>
          <w:szCs w:val="20"/>
        </w:rPr>
      </w:pPr>
      <w:r>
        <w:rPr>
          <w:rFonts w:ascii="Arial" w:hAnsi="Arial" w:cs="Arial"/>
          <w:sz w:val="20"/>
          <w:szCs w:val="20"/>
        </w:rPr>
        <w:t>8</w:t>
      </w:r>
      <w:r w:rsidR="00C62F9E">
        <w:rPr>
          <w:rFonts w:ascii="Arial" w:hAnsi="Arial" w:cs="Arial"/>
          <w:sz w:val="20"/>
          <w:szCs w:val="20"/>
        </w:rPr>
        <w:t xml:space="preserve">.  When </w:t>
      </w:r>
      <w:r w:rsidR="008715D0">
        <w:rPr>
          <w:rFonts w:ascii="Arial" w:hAnsi="Arial" w:cs="Arial"/>
          <w:sz w:val="20"/>
          <w:szCs w:val="20"/>
        </w:rPr>
        <w:t>supplier</w:t>
      </w:r>
      <w:r w:rsidR="00C62F9E">
        <w:rPr>
          <w:rFonts w:ascii="Arial" w:hAnsi="Arial" w:cs="Arial"/>
          <w:sz w:val="20"/>
          <w:szCs w:val="20"/>
        </w:rPr>
        <w:t xml:space="preserve"> deliveries are behind schedule, </w:t>
      </w:r>
      <w:r w:rsidR="008715D0">
        <w:rPr>
          <w:rFonts w:ascii="Arial" w:hAnsi="Arial" w:cs="Arial"/>
          <w:sz w:val="20"/>
          <w:szCs w:val="20"/>
        </w:rPr>
        <w:t>GDMS</w:t>
      </w:r>
      <w:r w:rsidR="00C62F9E">
        <w:rPr>
          <w:rFonts w:ascii="Arial" w:hAnsi="Arial" w:cs="Arial"/>
          <w:sz w:val="20"/>
          <w:szCs w:val="20"/>
        </w:rPr>
        <w:t xml:space="preserve"> may require shipment by premium transportation as instructed by the duly authorized </w:t>
      </w:r>
      <w:r w:rsidR="008715D0">
        <w:rPr>
          <w:rFonts w:ascii="Arial" w:hAnsi="Arial" w:cs="Arial"/>
          <w:sz w:val="20"/>
          <w:szCs w:val="20"/>
        </w:rPr>
        <w:t>GDMS purchase o</w:t>
      </w:r>
      <w:r w:rsidR="00C62F9E">
        <w:rPr>
          <w:rFonts w:ascii="Arial" w:hAnsi="Arial" w:cs="Arial"/>
          <w:sz w:val="20"/>
          <w:szCs w:val="20"/>
        </w:rPr>
        <w:t xml:space="preserve">rder.  The </w:t>
      </w:r>
      <w:r w:rsidR="008715D0">
        <w:rPr>
          <w:rFonts w:ascii="Arial" w:hAnsi="Arial" w:cs="Arial"/>
          <w:sz w:val="20"/>
          <w:szCs w:val="20"/>
        </w:rPr>
        <w:t>supplier</w:t>
      </w:r>
      <w:r w:rsidR="00C62F9E">
        <w:rPr>
          <w:rFonts w:ascii="Arial" w:hAnsi="Arial" w:cs="Arial"/>
          <w:sz w:val="20"/>
          <w:szCs w:val="20"/>
        </w:rPr>
        <w:t xml:space="preserve"> will absorb all additional shipping costs.  If shipments are sent freight collect, the </w:t>
      </w:r>
      <w:r w:rsidR="008715D0">
        <w:rPr>
          <w:rFonts w:ascii="Arial" w:hAnsi="Arial" w:cs="Arial"/>
          <w:sz w:val="20"/>
          <w:szCs w:val="20"/>
        </w:rPr>
        <w:t>supplier</w:t>
      </w:r>
      <w:r w:rsidR="00C62F9E">
        <w:rPr>
          <w:rFonts w:ascii="Arial" w:hAnsi="Arial" w:cs="Arial"/>
          <w:sz w:val="20"/>
          <w:szCs w:val="20"/>
        </w:rPr>
        <w:t xml:space="preserve"> may be debited the freight cost plus an </w:t>
      </w:r>
      <w:r w:rsidR="000D3683">
        <w:rPr>
          <w:rFonts w:ascii="Arial" w:hAnsi="Arial" w:cs="Arial"/>
          <w:sz w:val="20"/>
          <w:szCs w:val="20"/>
        </w:rPr>
        <w:t xml:space="preserve"> </w:t>
      </w:r>
      <w:r w:rsidR="00C62F9E">
        <w:rPr>
          <w:rFonts w:ascii="Arial" w:hAnsi="Arial" w:cs="Arial"/>
          <w:sz w:val="20"/>
          <w:szCs w:val="20"/>
        </w:rPr>
        <w:t>administrative fee.</w:t>
      </w:r>
    </w:p>
    <w:p w14:paraId="6E1926B6" w14:textId="77777777" w:rsidR="00C62F9E" w:rsidRDefault="00C62F9E" w:rsidP="00245ED3">
      <w:pPr>
        <w:pStyle w:val="BodyText2"/>
        <w:ind w:left="0"/>
      </w:pPr>
    </w:p>
    <w:p w14:paraId="55EF1525" w14:textId="77777777" w:rsidR="00C62F9E" w:rsidRDefault="00607DB5" w:rsidP="00245ED3">
      <w:pPr>
        <w:pStyle w:val="BodyText2"/>
        <w:ind w:left="0"/>
      </w:pPr>
      <w:r>
        <w:t>9</w:t>
      </w:r>
      <w:r w:rsidR="00C62F9E">
        <w:t xml:space="preserve">.  Ship only via </w:t>
      </w:r>
      <w:r w:rsidR="00283B03">
        <w:t>GDMS</w:t>
      </w:r>
      <w:r w:rsidR="008715D0">
        <w:t xml:space="preserve"> designated c</w:t>
      </w:r>
      <w:r w:rsidR="00C62F9E">
        <w:t>arriers listed in these instruct</w:t>
      </w:r>
      <w:r w:rsidR="008715D0">
        <w:t>ions.  If shipments are not sent</w:t>
      </w:r>
      <w:r w:rsidR="00C62F9E">
        <w:t xml:space="preserve"> via </w:t>
      </w:r>
      <w:r w:rsidR="009617BD">
        <w:t>GD</w:t>
      </w:r>
      <w:r w:rsidR="00283B03">
        <w:t>MS</w:t>
      </w:r>
      <w:r w:rsidR="008715D0">
        <w:t xml:space="preserve"> designated c</w:t>
      </w:r>
      <w:r w:rsidR="00C62F9E">
        <w:t xml:space="preserve">arriers, the </w:t>
      </w:r>
      <w:r w:rsidR="008715D0">
        <w:t>shipper</w:t>
      </w:r>
      <w:r w:rsidR="00C62F9E">
        <w:t xml:space="preserve"> may be charged back plus an added administrative fee.</w:t>
      </w:r>
    </w:p>
    <w:p w14:paraId="500AFE30" w14:textId="77777777" w:rsidR="00C62F9E" w:rsidRDefault="00C62F9E" w:rsidP="00C62F9E">
      <w:pPr>
        <w:pStyle w:val="BodyText2"/>
      </w:pPr>
    </w:p>
    <w:p w14:paraId="1ECA64E3" w14:textId="77777777" w:rsidR="00AC3DD8" w:rsidRDefault="00AC3DD8" w:rsidP="00C97DF4">
      <w:pPr>
        <w:pStyle w:val="BodyText2"/>
        <w:ind w:left="0"/>
        <w:rPr>
          <w:b/>
          <w:bCs/>
        </w:rPr>
      </w:pPr>
    </w:p>
    <w:p w14:paraId="21B36FD5" w14:textId="77777777" w:rsidR="00AC3DD8" w:rsidRDefault="00AC3DD8">
      <w:pPr>
        <w:rPr>
          <w:rFonts w:ascii="Arial" w:hAnsi="Arial" w:cs="Arial"/>
          <w:b/>
          <w:bCs/>
          <w:color w:val="0070C0"/>
          <w:sz w:val="28"/>
          <w:szCs w:val="28"/>
        </w:rPr>
      </w:pPr>
      <w:r>
        <w:rPr>
          <w:color w:val="0070C0"/>
          <w:sz w:val="28"/>
          <w:szCs w:val="28"/>
        </w:rPr>
        <w:br w:type="page"/>
      </w:r>
    </w:p>
    <w:p w14:paraId="3D5C58A7" w14:textId="558D1D8C" w:rsidR="00572C4E" w:rsidRPr="00970B9D" w:rsidRDefault="00572C4E" w:rsidP="004E3168">
      <w:pPr>
        <w:pStyle w:val="Heading4"/>
        <w:spacing w:line="240" w:lineRule="auto"/>
        <w:rPr>
          <w:color w:val="0070C0"/>
          <w:sz w:val="28"/>
          <w:szCs w:val="28"/>
          <w:u w:val="none"/>
        </w:rPr>
      </w:pPr>
      <w:r w:rsidRPr="00970B9D">
        <w:rPr>
          <w:color w:val="0070C0"/>
          <w:sz w:val="28"/>
          <w:szCs w:val="28"/>
          <w:u w:val="none"/>
        </w:rPr>
        <w:lastRenderedPageBreak/>
        <w:t>B.  Marking Instructions for all shipments</w:t>
      </w:r>
    </w:p>
    <w:p w14:paraId="4A008BA1" w14:textId="409D2E44" w:rsidR="00C96258" w:rsidRDefault="00C96258" w:rsidP="00C96258">
      <w:pPr>
        <w:pStyle w:val="BodyText2"/>
        <w:ind w:left="0"/>
      </w:pPr>
    </w:p>
    <w:p w14:paraId="11F96BC5" w14:textId="77777777" w:rsidR="00C96258" w:rsidRDefault="00C96258" w:rsidP="00C96258">
      <w:pPr>
        <w:pStyle w:val="BodyText2"/>
        <w:ind w:left="0"/>
      </w:pPr>
      <w:r>
        <w:t>1.  All labels must show the following:</w:t>
      </w:r>
    </w:p>
    <w:p w14:paraId="28A81499" w14:textId="77777777" w:rsidR="00C96258" w:rsidRDefault="00C96258" w:rsidP="00C96258">
      <w:pPr>
        <w:pStyle w:val="BodyText2"/>
        <w:numPr>
          <w:ilvl w:val="1"/>
          <w:numId w:val="4"/>
        </w:numPr>
      </w:pPr>
      <w:r>
        <w:t>Shipper’s name and address</w:t>
      </w:r>
    </w:p>
    <w:p w14:paraId="532AF59E" w14:textId="77777777" w:rsidR="00C96258" w:rsidRDefault="00C96258" w:rsidP="00C96258">
      <w:pPr>
        <w:pStyle w:val="BodyText2"/>
        <w:numPr>
          <w:ilvl w:val="1"/>
          <w:numId w:val="4"/>
        </w:numPr>
      </w:pPr>
      <w:r>
        <w:t>Consignee’s name and address</w:t>
      </w:r>
    </w:p>
    <w:p w14:paraId="321D858B" w14:textId="77777777" w:rsidR="00C96258" w:rsidRDefault="00C96258" w:rsidP="00C96258">
      <w:pPr>
        <w:pStyle w:val="BodyText2"/>
        <w:numPr>
          <w:ilvl w:val="1"/>
          <w:numId w:val="4"/>
        </w:numPr>
      </w:pPr>
      <w:r>
        <w:t>GDMS purchase order number or the project/task for billing/receiving purposes.</w:t>
      </w:r>
    </w:p>
    <w:p w14:paraId="3198E27D" w14:textId="77777777" w:rsidR="00C96258" w:rsidRDefault="00C96258" w:rsidP="00C96258">
      <w:pPr>
        <w:pStyle w:val="BodyText2"/>
        <w:numPr>
          <w:ilvl w:val="1"/>
          <w:numId w:val="4"/>
        </w:numPr>
      </w:pPr>
      <w:r>
        <w:t>Carton number (e.g. 1 of 5 etc.)</w:t>
      </w:r>
    </w:p>
    <w:p w14:paraId="5135A9B4" w14:textId="77777777" w:rsidR="00C96258" w:rsidRDefault="00C96258" w:rsidP="00C96258">
      <w:pPr>
        <w:pStyle w:val="BodyText2"/>
        <w:ind w:left="1080"/>
      </w:pPr>
    </w:p>
    <w:p w14:paraId="12BC457F" w14:textId="77777777" w:rsidR="00C96258" w:rsidRDefault="00C96258" w:rsidP="00C96258">
      <w:pPr>
        <w:pStyle w:val="BodyText2"/>
        <w:ind w:left="0"/>
      </w:pPr>
      <w:r>
        <w:t>2.  A packing list shall accompany each shipment.  It shall be securely attached to the outside of the #1 container or inside the box.  The packing list shall contain the following:</w:t>
      </w:r>
    </w:p>
    <w:p w14:paraId="5BC2CA37" w14:textId="77777777" w:rsidR="00C96258" w:rsidRDefault="00C96258" w:rsidP="00C96258">
      <w:pPr>
        <w:pStyle w:val="BodyText2"/>
        <w:numPr>
          <w:ilvl w:val="1"/>
          <w:numId w:val="3"/>
        </w:numPr>
      </w:pPr>
      <w:r>
        <w:t>Packing Slip number</w:t>
      </w:r>
    </w:p>
    <w:p w14:paraId="5AD478D8" w14:textId="77777777" w:rsidR="00C96258" w:rsidRDefault="00C96258" w:rsidP="00C96258">
      <w:pPr>
        <w:pStyle w:val="BodyText2"/>
        <w:numPr>
          <w:ilvl w:val="1"/>
          <w:numId w:val="3"/>
        </w:numPr>
      </w:pPr>
      <w:r>
        <w:t>GDMS purchase order number</w:t>
      </w:r>
    </w:p>
    <w:p w14:paraId="242CE0A5" w14:textId="77777777" w:rsidR="00C96258" w:rsidRDefault="00C96258" w:rsidP="00C96258">
      <w:pPr>
        <w:pStyle w:val="BodyText2"/>
        <w:numPr>
          <w:ilvl w:val="1"/>
          <w:numId w:val="3"/>
        </w:numPr>
      </w:pPr>
      <w:r>
        <w:t>Purchase order line item number or the project/task for billing/receiving purposes.</w:t>
      </w:r>
    </w:p>
    <w:p w14:paraId="68B2DC2D" w14:textId="77777777" w:rsidR="00C96258" w:rsidRDefault="00C96258" w:rsidP="00C96258">
      <w:pPr>
        <w:pStyle w:val="BodyText2"/>
        <w:numPr>
          <w:ilvl w:val="1"/>
          <w:numId w:val="3"/>
        </w:numPr>
      </w:pPr>
      <w:r>
        <w:t>GDMS part number, description of item(s) including the revision number.</w:t>
      </w:r>
    </w:p>
    <w:p w14:paraId="30B59A11" w14:textId="77777777" w:rsidR="00C96258" w:rsidRDefault="00C96258" w:rsidP="00C96258">
      <w:pPr>
        <w:pStyle w:val="BodyText2"/>
        <w:numPr>
          <w:ilvl w:val="1"/>
          <w:numId w:val="3"/>
        </w:numPr>
      </w:pPr>
      <w:r>
        <w:t>Quantity shipped</w:t>
      </w:r>
    </w:p>
    <w:p w14:paraId="41E45159" w14:textId="77777777" w:rsidR="00C96258" w:rsidRDefault="00C96258" w:rsidP="00C96258">
      <w:pPr>
        <w:pStyle w:val="BodyText2"/>
        <w:numPr>
          <w:ilvl w:val="1"/>
          <w:numId w:val="3"/>
        </w:numPr>
      </w:pPr>
      <w:r>
        <w:t>Unit of measure</w:t>
      </w:r>
    </w:p>
    <w:p w14:paraId="6F118EA2" w14:textId="77777777" w:rsidR="00C96258" w:rsidRDefault="00C96258" w:rsidP="00C96258">
      <w:pPr>
        <w:pStyle w:val="BodyText2"/>
        <w:numPr>
          <w:ilvl w:val="1"/>
          <w:numId w:val="3"/>
        </w:numPr>
      </w:pPr>
      <w:r>
        <w:t>Serial number(s) if applicable.</w:t>
      </w:r>
    </w:p>
    <w:p w14:paraId="0F99CBC0" w14:textId="77777777" w:rsidR="00C96258" w:rsidRDefault="00C96258" w:rsidP="00C96258">
      <w:pPr>
        <w:pStyle w:val="BodyText2"/>
        <w:numPr>
          <w:ilvl w:val="1"/>
          <w:numId w:val="3"/>
        </w:numPr>
      </w:pPr>
      <w:r>
        <w:t>Shipper’s name</w:t>
      </w:r>
    </w:p>
    <w:p w14:paraId="1A2A31A2" w14:textId="77777777" w:rsidR="00C96258" w:rsidRDefault="00C96258" w:rsidP="00C96258">
      <w:pPr>
        <w:pStyle w:val="BodyText2"/>
        <w:ind w:left="0"/>
      </w:pPr>
    </w:p>
    <w:p w14:paraId="5FBEE61F" w14:textId="77777777" w:rsidR="00C96258" w:rsidRDefault="00C96258" w:rsidP="00C96258">
      <w:pPr>
        <w:pStyle w:val="BodyText2"/>
        <w:ind w:left="0"/>
      </w:pPr>
    </w:p>
    <w:p w14:paraId="7BB9175C" w14:textId="3D5CED3D" w:rsidR="00572C4E" w:rsidRPr="00970B9D" w:rsidRDefault="00572C4E" w:rsidP="004E3168">
      <w:pPr>
        <w:pStyle w:val="Heading4"/>
        <w:spacing w:line="240" w:lineRule="auto"/>
        <w:rPr>
          <w:color w:val="0070C0"/>
          <w:sz w:val="28"/>
          <w:szCs w:val="28"/>
          <w:u w:val="none"/>
        </w:rPr>
      </w:pPr>
      <w:r w:rsidRPr="00970B9D">
        <w:rPr>
          <w:color w:val="0070C0"/>
          <w:sz w:val="28"/>
          <w:szCs w:val="28"/>
          <w:u w:val="none"/>
        </w:rPr>
        <w:t>C.  Packing Instructions</w:t>
      </w:r>
    </w:p>
    <w:p w14:paraId="46618394" w14:textId="77777777" w:rsidR="00C96258" w:rsidRDefault="00C96258" w:rsidP="00C96258">
      <w:pPr>
        <w:pStyle w:val="BodyText2"/>
        <w:ind w:left="0"/>
      </w:pPr>
    </w:p>
    <w:p w14:paraId="26019AEF" w14:textId="77777777" w:rsidR="00C96258" w:rsidRDefault="00C96258" w:rsidP="00C96258">
      <w:pPr>
        <w:pStyle w:val="BodyText2"/>
        <w:ind w:left="0"/>
      </w:pPr>
      <w:r>
        <w:t>1.  Packaging should be done in accordance with ASTM 3951D, Best Commercial Practices unless otherwise specified.  This practice establishes minimum requirements for packaging of supplies and equipment exclusive of ammunitions, explosives and hazardous materials which are covered in Title 49 of the Code of Federal Regulations.</w:t>
      </w:r>
    </w:p>
    <w:p w14:paraId="26A19852" w14:textId="77777777" w:rsidR="00C96258" w:rsidRDefault="00C96258" w:rsidP="00C96258">
      <w:pPr>
        <w:pStyle w:val="BodyText2"/>
        <w:ind w:left="0"/>
      </w:pPr>
      <w:r>
        <w:t xml:space="preserve"> Note: If reusing packaging, remove or cover old existing labels.</w:t>
      </w:r>
    </w:p>
    <w:p w14:paraId="205D3EEF" w14:textId="77777777" w:rsidR="00C96258" w:rsidRDefault="00C96258" w:rsidP="00C96258">
      <w:pPr>
        <w:pStyle w:val="BodyText2"/>
        <w:ind w:left="0"/>
      </w:pPr>
    </w:p>
    <w:p w14:paraId="344412B1" w14:textId="77777777" w:rsidR="00C96258" w:rsidRDefault="00C96258" w:rsidP="00C96258">
      <w:pPr>
        <w:pStyle w:val="BodyText2"/>
        <w:ind w:left="0"/>
      </w:pPr>
      <w:r>
        <w:t xml:space="preserve">2.  Shipper is responsible for compliance with all regulations regarding shipments of hazardous materials as published by U.S. Department of Transportation and IATA. </w:t>
      </w:r>
    </w:p>
    <w:p w14:paraId="328DEF29" w14:textId="77777777" w:rsidR="00C96258" w:rsidRDefault="00C96258" w:rsidP="00C96258">
      <w:pPr>
        <w:pStyle w:val="BodyText2"/>
        <w:ind w:left="0"/>
      </w:pPr>
    </w:p>
    <w:p w14:paraId="0A1CD017" w14:textId="77777777" w:rsidR="00C96258" w:rsidRDefault="00C96258" w:rsidP="00C96258">
      <w:pPr>
        <w:pStyle w:val="BodyText2"/>
        <w:ind w:left="0"/>
      </w:pPr>
      <w:r>
        <w:t>3.  Electronic Static Discharge (ESD) devices and assemblies shall be transported in fully enclosed ESD containers.  Paper and/or plastic shall not be placed inside the container with devices or assemblies.</w:t>
      </w:r>
    </w:p>
    <w:p w14:paraId="0E67ADD1" w14:textId="77777777" w:rsidR="00C96258" w:rsidRDefault="00C96258" w:rsidP="00C96258">
      <w:pPr>
        <w:pStyle w:val="BodyText2"/>
        <w:ind w:left="0"/>
      </w:pPr>
    </w:p>
    <w:p w14:paraId="3A83EBE4" w14:textId="77777777" w:rsidR="00C96258" w:rsidRDefault="00C96258" w:rsidP="00C96258">
      <w:pPr>
        <w:pStyle w:val="BodyText2"/>
        <w:ind w:left="0"/>
      </w:pPr>
      <w:r>
        <w:t>4.  Shipments damaged in-transit due to inadequate packaging are subject to rejection and may be returned to shipper at shipper’s expense.  Claims and liability for damage will be the responsibility of the shipper.</w:t>
      </w:r>
    </w:p>
    <w:p w14:paraId="682C73CB" w14:textId="77777777" w:rsidR="00C1245A" w:rsidRDefault="00C1245A" w:rsidP="00C96258"/>
    <w:p w14:paraId="3C403A35" w14:textId="77777777" w:rsidR="00C1245A" w:rsidRDefault="00C1245A" w:rsidP="00C96258"/>
    <w:p w14:paraId="72AA3BA0" w14:textId="4969E61E" w:rsidR="00572C4E" w:rsidRPr="00970B9D" w:rsidRDefault="00572C4E" w:rsidP="004E3168">
      <w:pPr>
        <w:pStyle w:val="Heading4"/>
        <w:spacing w:line="240" w:lineRule="auto"/>
        <w:rPr>
          <w:color w:val="0070C0"/>
          <w:sz w:val="28"/>
          <w:szCs w:val="28"/>
          <w:u w:val="none"/>
        </w:rPr>
      </w:pPr>
      <w:r w:rsidRPr="00970B9D">
        <w:rPr>
          <w:color w:val="0070C0"/>
          <w:sz w:val="28"/>
          <w:szCs w:val="28"/>
          <w:u w:val="none"/>
        </w:rPr>
        <w:t>D.  Definitions</w:t>
      </w:r>
    </w:p>
    <w:p w14:paraId="750E702F" w14:textId="77777777" w:rsidR="00C96258" w:rsidRDefault="00C96258" w:rsidP="00C96258">
      <w:pPr>
        <w:rPr>
          <w:color w:val="1F497D"/>
        </w:rPr>
      </w:pPr>
    </w:p>
    <w:p w14:paraId="45F2A014" w14:textId="32FC56CF" w:rsidR="00C96258" w:rsidRPr="00FF1176" w:rsidRDefault="00171AFE" w:rsidP="00C96258">
      <w:pPr>
        <w:rPr>
          <w:rFonts w:ascii="Arial" w:hAnsi="Arial" w:cs="Arial"/>
          <w:sz w:val="20"/>
          <w:szCs w:val="20"/>
        </w:rPr>
      </w:pPr>
      <w:hyperlink r:id="rId14" w:tooltip="Package delivery" w:history="1">
        <w:r w:rsidR="00C96258" w:rsidRPr="00FF1176">
          <w:rPr>
            <w:rStyle w:val="Hyperlink"/>
            <w:rFonts w:ascii="Arial" w:hAnsi="Arial" w:cs="Arial"/>
            <w:b/>
            <w:bCs/>
            <w:color w:val="auto"/>
            <w:sz w:val="20"/>
            <w:szCs w:val="20"/>
            <w:u w:val="none"/>
          </w:rPr>
          <w:t>Parcel carriers</w:t>
        </w:r>
      </w:hyperlink>
      <w:r w:rsidR="00C96258" w:rsidRPr="00FF1176">
        <w:rPr>
          <w:rFonts w:ascii="Arial" w:hAnsi="Arial" w:cs="Arial"/>
          <w:b/>
          <w:bCs/>
          <w:sz w:val="20"/>
          <w:szCs w:val="20"/>
        </w:rPr>
        <w:t>:</w:t>
      </w:r>
      <w:r w:rsidR="00C96258" w:rsidRPr="00FF1176">
        <w:rPr>
          <w:rFonts w:ascii="Arial" w:hAnsi="Arial" w:cs="Arial"/>
          <w:sz w:val="20"/>
          <w:szCs w:val="20"/>
        </w:rPr>
        <w:t xml:space="preserve">   </w:t>
      </w:r>
      <w:r w:rsidR="000F795B" w:rsidRPr="00FF1176">
        <w:rPr>
          <w:rFonts w:ascii="Arial" w:hAnsi="Arial" w:cs="Arial"/>
          <w:sz w:val="20"/>
          <w:szCs w:val="20"/>
        </w:rPr>
        <w:t>S</w:t>
      </w:r>
      <w:r w:rsidR="00C96258" w:rsidRPr="00FF1176">
        <w:rPr>
          <w:rFonts w:ascii="Arial" w:hAnsi="Arial" w:cs="Arial"/>
          <w:sz w:val="20"/>
          <w:szCs w:val="20"/>
        </w:rPr>
        <w:t xml:space="preserve">mall packages less than </w:t>
      </w:r>
      <w:r w:rsidR="000F795B" w:rsidRPr="00FF1176">
        <w:rPr>
          <w:rFonts w:ascii="Arial" w:hAnsi="Arial" w:cs="Arial"/>
          <w:sz w:val="20"/>
          <w:szCs w:val="20"/>
        </w:rPr>
        <w:t>1</w:t>
      </w:r>
      <w:r w:rsidR="00C96258" w:rsidRPr="00FF1176">
        <w:rPr>
          <w:rFonts w:ascii="Arial" w:hAnsi="Arial" w:cs="Arial"/>
          <w:sz w:val="20"/>
          <w:szCs w:val="20"/>
        </w:rPr>
        <w:t>50 pounds.</w:t>
      </w:r>
      <w:r w:rsidR="00FF1176">
        <w:rPr>
          <w:rFonts w:ascii="Arial" w:hAnsi="Arial" w:cs="Arial"/>
          <w:sz w:val="20"/>
          <w:szCs w:val="20"/>
        </w:rPr>
        <w:t xml:space="preserve"> </w:t>
      </w:r>
      <w:r w:rsidR="00C96258" w:rsidRPr="00FF1176">
        <w:rPr>
          <w:rFonts w:ascii="Arial" w:hAnsi="Arial" w:cs="Arial"/>
          <w:sz w:val="20"/>
          <w:szCs w:val="20"/>
        </w:rPr>
        <w:t xml:space="preserve"> Can be via AIR or GROUND</w:t>
      </w:r>
    </w:p>
    <w:p w14:paraId="07F3F36A" w14:textId="77777777" w:rsidR="00C96258" w:rsidRPr="00FF1176" w:rsidRDefault="00C96258" w:rsidP="00C96258">
      <w:pPr>
        <w:rPr>
          <w:rFonts w:ascii="Arial" w:hAnsi="Arial" w:cs="Arial"/>
          <w:b/>
          <w:bCs/>
          <w:sz w:val="20"/>
          <w:szCs w:val="20"/>
        </w:rPr>
      </w:pPr>
    </w:p>
    <w:p w14:paraId="34CDDC4F" w14:textId="3AF07E7E" w:rsidR="00C96258" w:rsidRPr="00FF1176" w:rsidRDefault="00C96258" w:rsidP="00C96258">
      <w:pPr>
        <w:rPr>
          <w:rFonts w:ascii="Arial" w:hAnsi="Arial" w:cs="Arial"/>
          <w:sz w:val="20"/>
          <w:szCs w:val="20"/>
        </w:rPr>
      </w:pPr>
      <w:r w:rsidRPr="00FF1176">
        <w:rPr>
          <w:rFonts w:ascii="Arial" w:hAnsi="Arial" w:cs="Arial"/>
          <w:b/>
          <w:bCs/>
          <w:sz w:val="20"/>
          <w:szCs w:val="20"/>
        </w:rPr>
        <w:t xml:space="preserve">Less than </w:t>
      </w:r>
      <w:r w:rsidR="000F795B" w:rsidRPr="00FF1176">
        <w:rPr>
          <w:rFonts w:ascii="Arial" w:hAnsi="Arial" w:cs="Arial"/>
          <w:b/>
          <w:bCs/>
          <w:sz w:val="20"/>
          <w:szCs w:val="20"/>
        </w:rPr>
        <w:t>T</w:t>
      </w:r>
      <w:r w:rsidRPr="00FF1176">
        <w:rPr>
          <w:rFonts w:ascii="Arial" w:hAnsi="Arial" w:cs="Arial"/>
          <w:b/>
          <w:bCs/>
          <w:sz w:val="20"/>
          <w:szCs w:val="20"/>
        </w:rPr>
        <w:t>ruck</w:t>
      </w:r>
      <w:r w:rsidR="000F795B" w:rsidRPr="00FF1176">
        <w:rPr>
          <w:rFonts w:ascii="Arial" w:hAnsi="Arial" w:cs="Arial"/>
          <w:b/>
          <w:bCs/>
          <w:sz w:val="20"/>
          <w:szCs w:val="20"/>
        </w:rPr>
        <w:t xml:space="preserve"> L</w:t>
      </w:r>
      <w:r w:rsidRPr="00FF1176">
        <w:rPr>
          <w:rFonts w:ascii="Arial" w:hAnsi="Arial" w:cs="Arial"/>
          <w:b/>
          <w:bCs/>
          <w:sz w:val="20"/>
          <w:szCs w:val="20"/>
        </w:rPr>
        <w:t>oad shipping</w:t>
      </w:r>
      <w:r w:rsidRPr="00FF1176">
        <w:rPr>
          <w:rFonts w:ascii="Arial" w:hAnsi="Arial" w:cs="Arial"/>
          <w:sz w:val="20"/>
          <w:szCs w:val="20"/>
        </w:rPr>
        <w:t xml:space="preserve"> </w:t>
      </w:r>
      <w:r w:rsidRPr="00FF1176">
        <w:rPr>
          <w:rFonts w:ascii="Arial" w:hAnsi="Arial" w:cs="Arial"/>
          <w:b/>
          <w:bCs/>
          <w:sz w:val="20"/>
          <w:szCs w:val="20"/>
        </w:rPr>
        <w:t>(LTL):</w:t>
      </w:r>
      <w:r w:rsidRPr="00FF1176">
        <w:rPr>
          <w:rFonts w:ascii="Arial" w:hAnsi="Arial" w:cs="Arial"/>
          <w:sz w:val="20"/>
          <w:szCs w:val="20"/>
        </w:rPr>
        <w:t xml:space="preserve"> is the transportation of palletized freight going GROUND.  </w:t>
      </w:r>
      <w:r w:rsidR="00975401" w:rsidRPr="00FF1176">
        <w:rPr>
          <w:rFonts w:ascii="Arial" w:hAnsi="Arial" w:cs="Arial"/>
          <w:sz w:val="20"/>
          <w:szCs w:val="20"/>
        </w:rPr>
        <w:t>Generally,</w:t>
      </w:r>
      <w:r w:rsidRPr="00FF1176">
        <w:rPr>
          <w:rFonts w:ascii="Arial" w:hAnsi="Arial" w:cs="Arial"/>
          <w:sz w:val="20"/>
          <w:szCs w:val="20"/>
        </w:rPr>
        <w:t xml:space="preserve"> </w:t>
      </w:r>
      <w:r w:rsidR="007279FD">
        <w:rPr>
          <w:rFonts w:ascii="Arial" w:hAnsi="Arial" w:cs="Arial"/>
          <w:sz w:val="20"/>
          <w:szCs w:val="20"/>
        </w:rPr>
        <w:t>six</w:t>
      </w:r>
      <w:r w:rsidRPr="00FF1176">
        <w:rPr>
          <w:rFonts w:ascii="Arial" w:hAnsi="Arial" w:cs="Arial"/>
          <w:sz w:val="20"/>
          <w:szCs w:val="20"/>
        </w:rPr>
        <w:t xml:space="preserve"> standard size pallets or less per shipment</w:t>
      </w:r>
      <w:r w:rsidR="000F795B" w:rsidRPr="00FF1176">
        <w:rPr>
          <w:rFonts w:ascii="Arial" w:hAnsi="Arial" w:cs="Arial"/>
          <w:sz w:val="20"/>
          <w:szCs w:val="20"/>
        </w:rPr>
        <w:t>.</w:t>
      </w:r>
    </w:p>
    <w:p w14:paraId="5889A262" w14:textId="77777777" w:rsidR="00C96258" w:rsidRPr="00FF1176" w:rsidRDefault="00C96258" w:rsidP="00C96258">
      <w:pPr>
        <w:rPr>
          <w:rFonts w:ascii="Arial" w:hAnsi="Arial" w:cs="Arial"/>
          <w:sz w:val="20"/>
          <w:szCs w:val="20"/>
        </w:rPr>
      </w:pPr>
    </w:p>
    <w:p w14:paraId="332761B8" w14:textId="159B13AD" w:rsidR="00C96258" w:rsidRPr="00FF1176" w:rsidRDefault="00C96258" w:rsidP="00C96258">
      <w:pPr>
        <w:rPr>
          <w:rFonts w:ascii="Arial" w:hAnsi="Arial" w:cs="Arial"/>
          <w:sz w:val="20"/>
          <w:szCs w:val="20"/>
        </w:rPr>
      </w:pPr>
      <w:r w:rsidRPr="00FF1176">
        <w:rPr>
          <w:rFonts w:ascii="Arial" w:hAnsi="Arial" w:cs="Arial"/>
          <w:b/>
          <w:bCs/>
          <w:sz w:val="20"/>
          <w:szCs w:val="20"/>
        </w:rPr>
        <w:t xml:space="preserve">Air </w:t>
      </w:r>
      <w:r w:rsidR="000F795B" w:rsidRPr="00FF1176">
        <w:rPr>
          <w:rFonts w:ascii="Arial" w:hAnsi="Arial" w:cs="Arial"/>
          <w:b/>
          <w:bCs/>
          <w:sz w:val="20"/>
          <w:szCs w:val="20"/>
        </w:rPr>
        <w:t>F</w:t>
      </w:r>
      <w:r w:rsidRPr="00FF1176">
        <w:rPr>
          <w:rFonts w:ascii="Arial" w:hAnsi="Arial" w:cs="Arial"/>
          <w:b/>
          <w:bCs/>
          <w:sz w:val="20"/>
          <w:szCs w:val="20"/>
        </w:rPr>
        <w:t xml:space="preserve">reight </w:t>
      </w:r>
      <w:r w:rsidR="000F795B" w:rsidRPr="00FF1176">
        <w:rPr>
          <w:rFonts w:ascii="Arial" w:hAnsi="Arial" w:cs="Arial"/>
          <w:b/>
          <w:bCs/>
          <w:sz w:val="20"/>
          <w:szCs w:val="20"/>
        </w:rPr>
        <w:t>shipments</w:t>
      </w:r>
      <w:r w:rsidRPr="00FF1176">
        <w:rPr>
          <w:rFonts w:ascii="Arial" w:hAnsi="Arial" w:cs="Arial"/>
          <w:sz w:val="20"/>
          <w:szCs w:val="20"/>
        </w:rPr>
        <w:t xml:space="preserve"> are very similar to LTL shipments in terms of size and packaging requirements.</w:t>
      </w:r>
      <w:r w:rsidR="00FF1176">
        <w:rPr>
          <w:rFonts w:ascii="Arial" w:hAnsi="Arial" w:cs="Arial"/>
          <w:sz w:val="20"/>
          <w:szCs w:val="20"/>
        </w:rPr>
        <w:t xml:space="preserve"> </w:t>
      </w:r>
      <w:r w:rsidRPr="00FF1176">
        <w:rPr>
          <w:rFonts w:ascii="Arial" w:hAnsi="Arial" w:cs="Arial"/>
          <w:sz w:val="20"/>
          <w:szCs w:val="20"/>
        </w:rPr>
        <w:t xml:space="preserve"> However, AIR freight or air cargo shipments typically </w:t>
      </w:r>
      <w:r w:rsidR="000F795B" w:rsidRPr="00FF1176">
        <w:rPr>
          <w:rFonts w:ascii="Arial" w:hAnsi="Arial" w:cs="Arial"/>
          <w:sz w:val="20"/>
          <w:szCs w:val="20"/>
        </w:rPr>
        <w:t>will</w:t>
      </w:r>
      <w:r w:rsidRPr="00FF1176">
        <w:rPr>
          <w:rFonts w:ascii="Arial" w:hAnsi="Arial" w:cs="Arial"/>
          <w:sz w:val="20"/>
          <w:szCs w:val="20"/>
        </w:rPr>
        <w:t xml:space="preserve"> move at much faster speeds to meet required delivery dates. </w:t>
      </w:r>
    </w:p>
    <w:p w14:paraId="08DC9AB3" w14:textId="77777777" w:rsidR="00C96258" w:rsidRPr="00FF1176" w:rsidRDefault="00C96258" w:rsidP="00C96258">
      <w:pPr>
        <w:rPr>
          <w:rFonts w:ascii="Arial" w:hAnsi="Arial" w:cs="Arial"/>
          <w:sz w:val="20"/>
          <w:szCs w:val="20"/>
        </w:rPr>
      </w:pPr>
    </w:p>
    <w:p w14:paraId="11EA4026" w14:textId="794E8A78" w:rsidR="00B66F9C" w:rsidRPr="00FF1176" w:rsidRDefault="00C96258" w:rsidP="000F795B">
      <w:pPr>
        <w:rPr>
          <w:rFonts w:ascii="Arial" w:hAnsi="Arial" w:cs="Arial"/>
          <w:sz w:val="20"/>
          <w:szCs w:val="20"/>
        </w:rPr>
        <w:sectPr w:rsidR="00B66F9C" w:rsidRPr="00FF1176" w:rsidSect="000D3683">
          <w:headerReference w:type="default" r:id="rId15"/>
          <w:footerReference w:type="default" r:id="rId16"/>
          <w:pgSz w:w="12240" w:h="15840" w:code="1"/>
          <w:pgMar w:top="1152" w:right="1152" w:bottom="720" w:left="1152" w:header="576" w:footer="288" w:gutter="0"/>
          <w:cols w:space="720"/>
          <w:docGrid w:linePitch="360"/>
        </w:sectPr>
      </w:pPr>
      <w:r w:rsidRPr="00FF1176">
        <w:rPr>
          <w:rFonts w:ascii="Arial" w:hAnsi="Arial" w:cs="Arial"/>
          <w:b/>
          <w:bCs/>
          <w:sz w:val="20"/>
          <w:szCs w:val="20"/>
        </w:rPr>
        <w:t>Truckload carriers:</w:t>
      </w:r>
      <w:r w:rsidRPr="00FF1176">
        <w:rPr>
          <w:rFonts w:ascii="Arial" w:hAnsi="Arial" w:cs="Arial"/>
          <w:sz w:val="20"/>
          <w:szCs w:val="20"/>
        </w:rPr>
        <w:t xml:space="preserve"> </w:t>
      </w:r>
      <w:r w:rsidR="000F795B" w:rsidRPr="00FF1176">
        <w:rPr>
          <w:rFonts w:ascii="Arial" w:hAnsi="Arial" w:cs="Arial"/>
          <w:sz w:val="20"/>
          <w:szCs w:val="20"/>
        </w:rPr>
        <w:t>These carriers transport</w:t>
      </w:r>
      <w:r w:rsidRPr="00FF1176">
        <w:rPr>
          <w:rFonts w:ascii="Arial" w:hAnsi="Arial" w:cs="Arial"/>
          <w:sz w:val="20"/>
          <w:szCs w:val="20"/>
        </w:rPr>
        <w:t xml:space="preserve"> freight that is loaded into or on a </w:t>
      </w:r>
      <w:hyperlink r:id="rId17" w:tooltip="Semi-trailer" w:history="1">
        <w:r w:rsidRPr="00FF1176">
          <w:rPr>
            <w:rStyle w:val="Hyperlink"/>
            <w:rFonts w:ascii="Arial" w:hAnsi="Arial" w:cs="Arial"/>
            <w:color w:val="auto"/>
            <w:sz w:val="20"/>
            <w:szCs w:val="20"/>
          </w:rPr>
          <w:t>semi-trailer</w:t>
        </w:r>
      </w:hyperlink>
      <w:r w:rsidRPr="00FF1176">
        <w:rPr>
          <w:rFonts w:ascii="Arial" w:hAnsi="Arial" w:cs="Arial"/>
          <w:sz w:val="20"/>
          <w:szCs w:val="20"/>
        </w:rPr>
        <w:t xml:space="preserve">. </w:t>
      </w:r>
      <w:r w:rsidR="00FF1176">
        <w:rPr>
          <w:rFonts w:ascii="Arial" w:hAnsi="Arial" w:cs="Arial"/>
          <w:sz w:val="20"/>
          <w:szCs w:val="20"/>
        </w:rPr>
        <w:t xml:space="preserve"> </w:t>
      </w:r>
      <w:r w:rsidRPr="00FF1176">
        <w:rPr>
          <w:rFonts w:ascii="Arial" w:hAnsi="Arial" w:cs="Arial"/>
          <w:sz w:val="20"/>
          <w:szCs w:val="20"/>
        </w:rPr>
        <w:t>Semi-trailers are typically between 26 and 53 feet</w:t>
      </w:r>
      <w:r w:rsidR="000F795B" w:rsidRPr="00FF1176">
        <w:rPr>
          <w:rFonts w:ascii="Arial" w:hAnsi="Arial" w:cs="Arial"/>
          <w:sz w:val="20"/>
          <w:szCs w:val="20"/>
        </w:rPr>
        <w:t xml:space="preserve">, Dedicated point to point, </w:t>
      </w:r>
      <w:r w:rsidRPr="00FF1176">
        <w:rPr>
          <w:rFonts w:ascii="Arial" w:hAnsi="Arial" w:cs="Arial"/>
          <w:sz w:val="20"/>
          <w:szCs w:val="20"/>
        </w:rPr>
        <w:t xml:space="preserve">and require a substantial amount of </w:t>
      </w:r>
      <w:hyperlink r:id="rId18" w:tooltip="Cargo" w:history="1">
        <w:r w:rsidRPr="00FF1176">
          <w:rPr>
            <w:rStyle w:val="Hyperlink"/>
            <w:rFonts w:ascii="Arial" w:hAnsi="Arial" w:cs="Arial"/>
            <w:color w:val="auto"/>
            <w:sz w:val="20"/>
            <w:szCs w:val="20"/>
          </w:rPr>
          <w:t>freight</w:t>
        </w:r>
      </w:hyperlink>
      <w:r w:rsidRPr="00FF1176">
        <w:rPr>
          <w:rFonts w:ascii="Arial" w:hAnsi="Arial" w:cs="Arial"/>
          <w:sz w:val="20"/>
          <w:szCs w:val="20"/>
        </w:rPr>
        <w:t xml:space="preserve"> to make such transportation economical. </w:t>
      </w:r>
      <w:r w:rsidR="000F795B" w:rsidRPr="00FF1176">
        <w:rPr>
          <w:rFonts w:ascii="Arial" w:hAnsi="Arial" w:cs="Arial"/>
          <w:sz w:val="20"/>
          <w:szCs w:val="20"/>
        </w:rPr>
        <w:t xml:space="preserve"> This also include specialized trailers such as Flatbeds, removable gooseneck, and step decks.</w:t>
      </w:r>
    </w:p>
    <w:p w14:paraId="664AA7D6" w14:textId="3BC0ABFD" w:rsidR="00572C4E" w:rsidRPr="00970B9D" w:rsidRDefault="00572C4E" w:rsidP="004E3168">
      <w:pPr>
        <w:pStyle w:val="Heading4"/>
        <w:spacing w:line="240" w:lineRule="auto"/>
        <w:rPr>
          <w:color w:val="0070C0"/>
          <w:sz w:val="28"/>
          <w:szCs w:val="28"/>
          <w:u w:val="none"/>
        </w:rPr>
      </w:pPr>
      <w:r w:rsidRPr="00970B9D">
        <w:rPr>
          <w:color w:val="0070C0"/>
          <w:sz w:val="28"/>
          <w:szCs w:val="28"/>
          <w:u w:val="none"/>
        </w:rPr>
        <w:lastRenderedPageBreak/>
        <w:t>E. Domestic Shipping Matrix</w:t>
      </w:r>
    </w:p>
    <w:p w14:paraId="427D91AE" w14:textId="6FD96CB5" w:rsidR="00572C4E" w:rsidRDefault="00572C4E" w:rsidP="005C3426">
      <w:pPr>
        <w:pStyle w:val="BodyText2"/>
        <w:spacing w:after="120"/>
        <w:rPr>
          <w:b/>
          <w:bCs/>
          <w:sz w:val="8"/>
          <w:szCs w:val="8"/>
          <w:u w:val="single"/>
        </w:rPr>
      </w:pPr>
    </w:p>
    <w:p w14:paraId="1F46E668" w14:textId="77777777" w:rsidR="009D6DCB" w:rsidRPr="000F0735" w:rsidRDefault="009D6DCB" w:rsidP="00983CCE">
      <w:pPr>
        <w:ind w:left="720"/>
        <w:rPr>
          <w:color w:val="FF0000"/>
          <w:sz w:val="22"/>
          <w:szCs w:val="22"/>
        </w:rPr>
      </w:pPr>
      <w:r w:rsidRPr="000F0735">
        <w:rPr>
          <w:color w:val="FF0000"/>
          <w:sz w:val="22"/>
          <w:szCs w:val="22"/>
        </w:rPr>
        <w:t xml:space="preserve">GDMS Internal Use Only:  </w:t>
      </w:r>
    </w:p>
    <w:p w14:paraId="2AE4CB89" w14:textId="2E0F7E83" w:rsidR="009D6DCB" w:rsidRPr="000F0735" w:rsidRDefault="009D6DCB" w:rsidP="00983CCE">
      <w:pPr>
        <w:pStyle w:val="Sharonboxedtext"/>
        <w:pBdr>
          <w:right w:val="single" w:sz="4" w:space="0" w:color="FF0000"/>
        </w:pBdr>
        <w:ind w:left="720"/>
        <w:rPr>
          <w:color w:val="000000"/>
          <w:sz w:val="22"/>
          <w:szCs w:val="22"/>
        </w:rPr>
      </w:pPr>
      <w:r w:rsidRPr="000F0735">
        <w:rPr>
          <w:sz w:val="22"/>
          <w:szCs w:val="22"/>
        </w:rPr>
        <w:t xml:space="preserve">GDMS PO </w:t>
      </w:r>
      <w:r w:rsidR="008F7376">
        <w:rPr>
          <w:sz w:val="22"/>
          <w:szCs w:val="22"/>
        </w:rPr>
        <w:t>B</w:t>
      </w:r>
      <w:r w:rsidRPr="000F0735">
        <w:rPr>
          <w:sz w:val="22"/>
          <w:szCs w:val="22"/>
        </w:rPr>
        <w:t xml:space="preserve">uyers:  Shipment types are listed in order of size and mode of transport.  Carriers for each type are listed in order of preference.  Use the default ship via code and update accordingly </w:t>
      </w:r>
      <w:bookmarkStart w:id="0" w:name="_Hlk138675912"/>
      <w:r w:rsidRPr="000F0735">
        <w:rPr>
          <w:sz w:val="22"/>
          <w:szCs w:val="22"/>
        </w:rPr>
        <w:t>for individual PO scenario</w:t>
      </w:r>
      <w:bookmarkEnd w:id="0"/>
      <w:r w:rsidRPr="000F0735">
        <w:rPr>
          <w:sz w:val="22"/>
          <w:szCs w:val="22"/>
        </w:rPr>
        <w:t>.</w:t>
      </w:r>
    </w:p>
    <w:p w14:paraId="032C3E83" w14:textId="77777777" w:rsidR="009D6DCB" w:rsidRPr="00A4118F" w:rsidRDefault="009D6DCB" w:rsidP="005C3426">
      <w:pPr>
        <w:pStyle w:val="BodyText2"/>
        <w:spacing w:after="120"/>
        <w:rPr>
          <w:b/>
          <w:bCs/>
          <w:sz w:val="8"/>
          <w:szCs w:val="8"/>
          <w:u w:val="single"/>
        </w:rPr>
      </w:pPr>
    </w:p>
    <w:tbl>
      <w:tblPr>
        <w:tblW w:w="5000" w:type="pct"/>
        <w:tblInd w:w="-95" w:type="dxa"/>
        <w:tblLayout w:type="fixed"/>
        <w:tblLook w:val="04A0" w:firstRow="1" w:lastRow="0" w:firstColumn="1" w:lastColumn="0" w:noHBand="0" w:noVBand="1"/>
      </w:tblPr>
      <w:tblGrid>
        <w:gridCol w:w="2555"/>
        <w:gridCol w:w="3026"/>
        <w:gridCol w:w="2789"/>
        <w:gridCol w:w="2996"/>
      </w:tblGrid>
      <w:tr w:rsidR="006757B1" w:rsidRPr="00B07AD0" w14:paraId="6E3BBF33" w14:textId="77777777" w:rsidTr="00AF65A9">
        <w:trPr>
          <w:trHeight w:val="467"/>
        </w:trPr>
        <w:tc>
          <w:tcPr>
            <w:tcW w:w="5000" w:type="pct"/>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002EB33" w14:textId="77777777" w:rsidR="006757B1" w:rsidRDefault="006757B1" w:rsidP="00071B63">
            <w:pPr>
              <w:jc w:val="center"/>
              <w:rPr>
                <w:rFonts w:ascii="Arial" w:hAnsi="Arial" w:cs="Arial"/>
                <w:b/>
                <w:bCs/>
                <w:u w:val="single"/>
              </w:rPr>
            </w:pPr>
            <w:bookmarkStart w:id="1" w:name="_Hlk138673361"/>
            <w:r w:rsidRPr="00B07AD0">
              <w:rPr>
                <w:rFonts w:ascii="Arial" w:hAnsi="Arial" w:cs="Arial"/>
                <w:b/>
                <w:bCs/>
                <w:u w:val="single"/>
              </w:rPr>
              <w:t>DOMESTIC SHIPMENTS</w:t>
            </w:r>
          </w:p>
          <w:p w14:paraId="4E7B60C2" w14:textId="31800670" w:rsidR="003C474C" w:rsidRPr="00DF598A" w:rsidRDefault="003C474C" w:rsidP="00DF598A">
            <w:pPr>
              <w:spacing w:after="120"/>
              <w:jc w:val="center"/>
              <w:rPr>
                <w:rFonts w:ascii="Arial" w:hAnsi="Arial" w:cs="Arial"/>
                <w:b/>
                <w:bCs/>
                <w:u w:val="single"/>
              </w:rPr>
            </w:pPr>
            <w:r w:rsidRPr="00DF598A">
              <w:rPr>
                <w:rFonts w:ascii="Arial" w:hAnsi="Arial" w:cs="Arial"/>
                <w:b/>
                <w:bCs/>
                <w:i/>
                <w:iCs/>
                <w:color w:val="FF0000"/>
              </w:rPr>
              <w:t>For questions, call your Purchase Order contact.</w:t>
            </w:r>
          </w:p>
        </w:tc>
      </w:tr>
      <w:tr w:rsidR="00AF65A9" w:rsidRPr="00AC3DD8" w14:paraId="355B34B2" w14:textId="77777777" w:rsidTr="00AF65A9">
        <w:trPr>
          <w:trHeight w:val="70"/>
        </w:trPr>
        <w:tc>
          <w:tcPr>
            <w:tcW w:w="5000" w:type="pct"/>
            <w:gridSpan w:val="4"/>
            <w:tcBorders>
              <w:top w:val="single" w:sz="4" w:space="0" w:color="auto"/>
              <w:bottom w:val="single" w:sz="4" w:space="0" w:color="auto"/>
            </w:tcBorders>
            <w:shd w:val="clear" w:color="auto" w:fill="auto"/>
            <w:noWrap/>
            <w:vAlign w:val="bottom"/>
          </w:tcPr>
          <w:p w14:paraId="7CE697D1" w14:textId="77777777" w:rsidR="00AF65A9" w:rsidRPr="00AC3DD8" w:rsidRDefault="00AF65A9" w:rsidP="00AF65A9">
            <w:pPr>
              <w:rPr>
                <w:rFonts w:ascii="Arial" w:hAnsi="Arial" w:cs="Arial"/>
                <w:b/>
                <w:bCs/>
                <w:color w:val="FFFF00"/>
                <w:sz w:val="20"/>
                <w:szCs w:val="20"/>
                <w:u w:val="single"/>
              </w:rPr>
            </w:pPr>
          </w:p>
        </w:tc>
      </w:tr>
      <w:tr w:rsidR="00AF65A9" w:rsidRPr="001A6F99" w14:paraId="418CA578" w14:textId="77777777" w:rsidTr="00AF65A9">
        <w:trPr>
          <w:trHeight w:val="719"/>
        </w:trPr>
        <w:tc>
          <w:tcPr>
            <w:tcW w:w="5000" w:type="pct"/>
            <w:gridSpan w:val="4"/>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7D3D1193" w14:textId="77777777" w:rsidR="00AF65A9" w:rsidRDefault="00AF65A9" w:rsidP="00B26508">
            <w:pPr>
              <w:spacing w:after="60"/>
              <w:rPr>
                <w:rFonts w:ascii="Arial" w:hAnsi="Arial" w:cs="Arial"/>
                <w:b/>
                <w:bCs/>
                <w:color w:val="FFFFFF" w:themeColor="background1"/>
              </w:rPr>
            </w:pPr>
            <w:r w:rsidRPr="00CF602A">
              <w:rPr>
                <w:rFonts w:ascii="Arial" w:hAnsi="Arial" w:cs="Arial"/>
                <w:color w:val="F79646" w:themeColor="accent6"/>
              </w:rPr>
              <w:t>Economy</w:t>
            </w:r>
            <w:r w:rsidRPr="001A6F99">
              <w:rPr>
                <w:rFonts w:ascii="Arial" w:hAnsi="Arial" w:cs="Arial"/>
                <w:color w:val="FFFFFF" w:themeColor="background1"/>
              </w:rPr>
              <w:t>:</w:t>
            </w:r>
            <w:r w:rsidRPr="001A6F99">
              <w:rPr>
                <w:rFonts w:ascii="Arial" w:hAnsi="Arial" w:cs="Arial"/>
                <w:b/>
                <w:bCs/>
                <w:color w:val="FFFFFF" w:themeColor="background1"/>
              </w:rPr>
              <w:t xml:space="preserve">  Ground Small Package</w:t>
            </w:r>
          </w:p>
          <w:p w14:paraId="2AD8283E" w14:textId="77777777" w:rsidR="00AF65A9" w:rsidRPr="001A6F99" w:rsidRDefault="00AF65A9" w:rsidP="00B26508">
            <w:pPr>
              <w:rPr>
                <w:rFonts w:ascii="Arial" w:hAnsi="Arial" w:cs="Arial"/>
                <w:b/>
                <w:bCs/>
                <w:color w:val="FFFFFF" w:themeColor="background1"/>
                <w:sz w:val="22"/>
                <w:szCs w:val="22"/>
              </w:rPr>
            </w:pPr>
            <w:r>
              <w:rPr>
                <w:noProof/>
              </w:rPr>
              <w:drawing>
                <wp:inline distT="0" distB="0" distL="0" distR="0" wp14:anchorId="63DAE4A6" wp14:editId="5F829722">
                  <wp:extent cx="581025" cy="3149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503" cy="326556"/>
                          </a:xfrm>
                          <a:prstGeom prst="rect">
                            <a:avLst/>
                          </a:prstGeom>
                        </pic:spPr>
                      </pic:pic>
                    </a:graphicData>
                  </a:graphic>
                </wp:inline>
              </w:drawing>
            </w:r>
            <w:r>
              <w:rPr>
                <w:rFonts w:ascii="Arial" w:hAnsi="Arial" w:cs="Arial"/>
                <w:color w:val="FFFFFF" w:themeColor="background1"/>
                <w:sz w:val="20"/>
                <w:szCs w:val="20"/>
              </w:rPr>
              <w:t xml:space="preserve">    </w:t>
            </w:r>
            <w:r>
              <w:rPr>
                <w:rFonts w:ascii="Arial" w:hAnsi="Arial" w:cs="Arial"/>
                <w:color w:val="FFFFFF" w:themeColor="background1"/>
                <w:sz w:val="22"/>
                <w:szCs w:val="22"/>
              </w:rPr>
              <w:t>Individual boxes 0-</w:t>
            </w:r>
            <w:r w:rsidRPr="007F2561">
              <w:rPr>
                <w:rFonts w:ascii="Arial" w:hAnsi="Arial" w:cs="Arial"/>
                <w:color w:val="FFFFFF" w:themeColor="background1"/>
                <w:sz w:val="22"/>
                <w:szCs w:val="22"/>
              </w:rPr>
              <w:t>150 lbs</w:t>
            </w:r>
            <w:r>
              <w:rPr>
                <w:rFonts w:ascii="Arial" w:hAnsi="Arial" w:cs="Arial"/>
                <w:color w:val="FFFFFF" w:themeColor="background1"/>
                <w:sz w:val="22"/>
                <w:szCs w:val="22"/>
              </w:rPr>
              <w:t>, not</w:t>
            </w:r>
            <w:r w:rsidRPr="007F2561">
              <w:rPr>
                <w:rFonts w:ascii="Arial" w:hAnsi="Arial" w:cs="Arial"/>
                <w:color w:val="FFFFFF" w:themeColor="background1"/>
                <w:sz w:val="22"/>
                <w:szCs w:val="22"/>
              </w:rPr>
              <w:t xml:space="preserve"> </w:t>
            </w:r>
            <w:r>
              <w:rPr>
                <w:rFonts w:ascii="Arial" w:hAnsi="Arial" w:cs="Arial"/>
                <w:color w:val="FFFFFF" w:themeColor="background1"/>
                <w:sz w:val="22"/>
                <w:szCs w:val="22"/>
              </w:rPr>
              <w:t xml:space="preserve">on </w:t>
            </w:r>
            <w:r w:rsidRPr="007F2561">
              <w:rPr>
                <w:rFonts w:ascii="Arial" w:hAnsi="Arial" w:cs="Arial"/>
                <w:color w:val="FFFFFF" w:themeColor="background1"/>
                <w:sz w:val="22"/>
                <w:szCs w:val="22"/>
              </w:rPr>
              <w:t>pallet</w:t>
            </w:r>
            <w:r>
              <w:rPr>
                <w:rFonts w:ascii="Arial" w:hAnsi="Arial" w:cs="Arial"/>
                <w:color w:val="FFFFFF" w:themeColor="background1"/>
                <w:sz w:val="22"/>
                <w:szCs w:val="22"/>
              </w:rPr>
              <w:t>s</w:t>
            </w:r>
          </w:p>
        </w:tc>
      </w:tr>
      <w:tr w:rsidR="00AF65A9" w:rsidRPr="008E0B8D" w14:paraId="1AA1C7B6" w14:textId="77777777" w:rsidTr="00B26508">
        <w:trPr>
          <w:trHeight w:val="134"/>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BB4C95B" w14:textId="77777777" w:rsidR="00AF65A9" w:rsidRPr="008E0B8D" w:rsidRDefault="00AF65A9" w:rsidP="00B26508">
            <w:pPr>
              <w:rPr>
                <w:rFonts w:ascii="Arial" w:hAnsi="Arial" w:cs="Arial"/>
                <w:b/>
                <w:bCs/>
                <w:i/>
                <w:iCs/>
                <w:sz w:val="18"/>
                <w:szCs w:val="18"/>
              </w:rPr>
            </w:pPr>
            <w:r w:rsidRPr="008E0B8D">
              <w:rPr>
                <w:rFonts w:ascii="Arial" w:hAnsi="Arial" w:cs="Arial"/>
                <w:b/>
                <w:bCs/>
                <w:i/>
                <w:iCs/>
                <w:sz w:val="18"/>
                <w:szCs w:val="18"/>
              </w:rPr>
              <w:t>MAX LENGTH</w:t>
            </w:r>
          </w:p>
        </w:tc>
        <w:tc>
          <w:tcPr>
            <w:tcW w:w="1331" w:type="pct"/>
            <w:tcBorders>
              <w:top w:val="nil"/>
              <w:left w:val="single" w:sz="4" w:space="0" w:color="auto"/>
              <w:bottom w:val="single" w:sz="4" w:space="0" w:color="auto"/>
              <w:right w:val="single" w:sz="4" w:space="0" w:color="auto"/>
            </w:tcBorders>
            <w:shd w:val="clear" w:color="auto" w:fill="B8CCE4" w:themeFill="accent1" w:themeFillTint="66"/>
            <w:noWrap/>
            <w:vAlign w:val="bottom"/>
          </w:tcPr>
          <w:p w14:paraId="719D7CF3" w14:textId="77777777" w:rsidR="00AF65A9" w:rsidRPr="008E0B8D" w:rsidRDefault="00AF65A9" w:rsidP="00B26508">
            <w:pPr>
              <w:rPr>
                <w:rFonts w:ascii="Arial" w:hAnsi="Arial" w:cs="Arial"/>
                <w:b/>
                <w:bCs/>
                <w:i/>
                <w:iCs/>
                <w:sz w:val="18"/>
                <w:szCs w:val="18"/>
              </w:rPr>
            </w:pPr>
            <w:r w:rsidRPr="008E0B8D">
              <w:rPr>
                <w:rFonts w:ascii="Arial" w:hAnsi="Arial" w:cs="Arial"/>
                <w:b/>
                <w:bCs/>
                <w:i/>
                <w:iCs/>
                <w:sz w:val="18"/>
                <w:szCs w:val="18"/>
              </w:rPr>
              <w:t>MAX HEIGHT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41CF6EC3" w14:textId="77777777" w:rsidR="00AF65A9" w:rsidRPr="008E0B8D" w:rsidRDefault="00AF65A9" w:rsidP="00B26508">
            <w:pPr>
              <w:rPr>
                <w:rFonts w:ascii="Arial" w:hAnsi="Arial" w:cs="Arial"/>
                <w:b/>
                <w:bCs/>
                <w:i/>
                <w:iCs/>
                <w:sz w:val="18"/>
                <w:szCs w:val="18"/>
              </w:rPr>
            </w:pPr>
            <w:r w:rsidRPr="008E0B8D">
              <w:rPr>
                <w:rFonts w:ascii="Arial" w:hAnsi="Arial" w:cs="Arial"/>
                <w:b/>
                <w:bCs/>
                <w:i/>
                <w:iCs/>
                <w:sz w:val="18"/>
                <w:szCs w:val="18"/>
              </w:rPr>
              <w:t>MAX WIDTH</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4DD90BAD" w14:textId="77777777" w:rsidR="00AF65A9" w:rsidRPr="008E0B8D" w:rsidRDefault="00AF65A9" w:rsidP="00B26508">
            <w:pPr>
              <w:rPr>
                <w:rFonts w:ascii="Arial" w:hAnsi="Arial" w:cs="Arial"/>
                <w:b/>
                <w:bCs/>
                <w:i/>
                <w:iCs/>
                <w:sz w:val="18"/>
                <w:szCs w:val="18"/>
              </w:rPr>
            </w:pPr>
            <w:r w:rsidRPr="008E0B8D">
              <w:rPr>
                <w:rFonts w:ascii="Arial" w:hAnsi="Arial" w:cs="Arial"/>
                <w:b/>
                <w:bCs/>
                <w:i/>
                <w:iCs/>
                <w:sz w:val="18"/>
                <w:szCs w:val="18"/>
              </w:rPr>
              <w:t>OVERALL GIRTH</w:t>
            </w:r>
          </w:p>
        </w:tc>
      </w:tr>
      <w:tr w:rsidR="00AF65A9" w:rsidRPr="00411686" w14:paraId="02B6476C" w14:textId="77777777" w:rsidTr="00B26508">
        <w:trPr>
          <w:trHeight w:val="255"/>
        </w:trPr>
        <w:tc>
          <w:tcPr>
            <w:tcW w:w="112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B775F1E" w14:textId="77777777" w:rsidR="00AF65A9" w:rsidRPr="00411686" w:rsidRDefault="00AF65A9" w:rsidP="00B26508">
            <w:pPr>
              <w:rPr>
                <w:rFonts w:ascii="Arial" w:hAnsi="Arial" w:cs="Arial"/>
                <w:sz w:val="20"/>
                <w:szCs w:val="20"/>
              </w:rPr>
            </w:pPr>
            <w:r>
              <w:rPr>
                <w:rFonts w:ascii="Arial" w:hAnsi="Arial" w:cs="Arial"/>
                <w:sz w:val="20"/>
                <w:szCs w:val="20"/>
              </w:rPr>
              <w:t>108</w:t>
            </w:r>
            <w:r w:rsidRPr="00411686">
              <w:rPr>
                <w:rFonts w:ascii="Arial" w:hAnsi="Arial" w:cs="Arial"/>
                <w:sz w:val="20"/>
                <w:szCs w:val="20"/>
              </w:rPr>
              <w:t>"</w:t>
            </w:r>
          </w:p>
        </w:tc>
        <w:tc>
          <w:tcPr>
            <w:tcW w:w="133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3D88DF1C" w14:textId="77777777" w:rsidR="00AF65A9" w:rsidRPr="00411686" w:rsidRDefault="00AF65A9" w:rsidP="00B26508">
            <w:pPr>
              <w:rPr>
                <w:rFonts w:ascii="Arial" w:hAnsi="Arial" w:cs="Arial"/>
                <w:sz w:val="20"/>
                <w:szCs w:val="20"/>
              </w:rPr>
            </w:pPr>
            <w:r>
              <w:rPr>
                <w:rFonts w:ascii="Arial" w:hAnsi="Arial" w:cs="Arial"/>
                <w:sz w:val="20"/>
                <w:szCs w:val="20"/>
              </w:rPr>
              <w:t>N/A</w:t>
            </w:r>
          </w:p>
        </w:tc>
        <w:tc>
          <w:tcPr>
            <w:tcW w:w="1227" w:type="pct"/>
            <w:tcBorders>
              <w:top w:val="nil"/>
              <w:left w:val="nil"/>
              <w:bottom w:val="single" w:sz="4" w:space="0" w:color="auto"/>
              <w:right w:val="single" w:sz="4" w:space="0" w:color="auto"/>
            </w:tcBorders>
            <w:shd w:val="clear" w:color="auto" w:fill="DBE5F1" w:themeFill="accent1" w:themeFillTint="33"/>
            <w:noWrap/>
            <w:vAlign w:val="bottom"/>
          </w:tcPr>
          <w:p w14:paraId="46E40D83" w14:textId="77777777" w:rsidR="00AF65A9" w:rsidRPr="00411686" w:rsidRDefault="00AF65A9" w:rsidP="00B26508">
            <w:pPr>
              <w:rPr>
                <w:rFonts w:ascii="Arial" w:hAnsi="Arial" w:cs="Arial"/>
                <w:sz w:val="20"/>
                <w:szCs w:val="20"/>
              </w:rPr>
            </w:pPr>
            <w:r>
              <w:rPr>
                <w:rFonts w:ascii="Arial" w:hAnsi="Arial" w:cs="Arial"/>
                <w:sz w:val="20"/>
                <w:szCs w:val="20"/>
              </w:rPr>
              <w:t>N/A</w:t>
            </w:r>
          </w:p>
        </w:tc>
        <w:tc>
          <w:tcPr>
            <w:tcW w:w="1318" w:type="pct"/>
            <w:tcBorders>
              <w:top w:val="nil"/>
              <w:left w:val="nil"/>
              <w:bottom w:val="single" w:sz="4" w:space="0" w:color="auto"/>
              <w:right w:val="single" w:sz="4" w:space="0" w:color="auto"/>
            </w:tcBorders>
            <w:shd w:val="clear" w:color="auto" w:fill="DBE5F1" w:themeFill="accent1" w:themeFillTint="33"/>
            <w:noWrap/>
            <w:vAlign w:val="bottom"/>
          </w:tcPr>
          <w:p w14:paraId="35E73A59" w14:textId="77777777" w:rsidR="00AF65A9" w:rsidRPr="00411686" w:rsidRDefault="00AF65A9" w:rsidP="00B26508">
            <w:pPr>
              <w:rPr>
                <w:rFonts w:ascii="Arial" w:hAnsi="Arial" w:cs="Arial"/>
                <w:sz w:val="20"/>
                <w:szCs w:val="20"/>
              </w:rPr>
            </w:pPr>
            <w:r>
              <w:rPr>
                <w:rFonts w:ascii="Arial" w:hAnsi="Arial" w:cs="Arial"/>
                <w:sz w:val="20"/>
                <w:szCs w:val="20"/>
              </w:rPr>
              <w:t>165”</w:t>
            </w:r>
          </w:p>
        </w:tc>
      </w:tr>
      <w:tr w:rsidR="00AF65A9" w:rsidRPr="008E0B8D" w14:paraId="68FECF9F" w14:textId="77777777" w:rsidTr="00B26508">
        <w:trPr>
          <w:trHeight w:val="80"/>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5DE9A9B" w14:textId="77777777" w:rsidR="00AF65A9" w:rsidRPr="008E0B8D" w:rsidRDefault="00AF65A9" w:rsidP="00B26508">
            <w:pPr>
              <w:rPr>
                <w:rFonts w:ascii="Arial" w:hAnsi="Arial" w:cs="Arial"/>
                <w:b/>
                <w:bCs/>
                <w:i/>
                <w:iCs/>
                <w:sz w:val="18"/>
                <w:szCs w:val="18"/>
              </w:rPr>
            </w:pPr>
            <w:r w:rsidRPr="008E0B8D">
              <w:rPr>
                <w:rFonts w:ascii="Arial" w:hAnsi="Arial" w:cs="Arial"/>
                <w:b/>
                <w:bCs/>
                <w:i/>
                <w:iCs/>
                <w:sz w:val="18"/>
                <w:szCs w:val="18"/>
              </w:rPr>
              <w:t>CARRIER</w:t>
            </w:r>
          </w:p>
        </w:tc>
        <w:tc>
          <w:tcPr>
            <w:tcW w:w="1331" w:type="pct"/>
            <w:tcBorders>
              <w:top w:val="nil"/>
              <w:left w:val="nil"/>
              <w:bottom w:val="single" w:sz="4" w:space="0" w:color="auto"/>
              <w:right w:val="single" w:sz="4" w:space="0" w:color="auto"/>
            </w:tcBorders>
            <w:shd w:val="clear" w:color="auto" w:fill="B8CCE4" w:themeFill="accent1" w:themeFillTint="66"/>
            <w:noWrap/>
            <w:vAlign w:val="bottom"/>
          </w:tcPr>
          <w:p w14:paraId="67DDF1C4" w14:textId="77777777" w:rsidR="00AF65A9" w:rsidRPr="008E0B8D" w:rsidRDefault="00AF65A9" w:rsidP="00B26508">
            <w:pPr>
              <w:rPr>
                <w:rFonts w:ascii="Arial" w:hAnsi="Arial" w:cs="Arial"/>
                <w:b/>
                <w:bCs/>
                <w:i/>
                <w:iCs/>
                <w:sz w:val="18"/>
                <w:szCs w:val="18"/>
              </w:rPr>
            </w:pPr>
            <w:r>
              <w:rPr>
                <w:rFonts w:ascii="Arial" w:hAnsi="Arial" w:cs="Arial"/>
                <w:b/>
                <w:bCs/>
                <w:i/>
                <w:iCs/>
                <w:sz w:val="18"/>
                <w:szCs w:val="18"/>
              </w:rPr>
              <w:t>CONTACT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4890EBA8" w14:textId="77777777" w:rsidR="00AF65A9" w:rsidRPr="008E0B8D" w:rsidRDefault="00AF65A9" w:rsidP="00B26508">
            <w:pPr>
              <w:rPr>
                <w:rFonts w:ascii="Arial" w:hAnsi="Arial" w:cs="Arial"/>
                <w:b/>
                <w:bCs/>
                <w:i/>
                <w:iCs/>
                <w:sz w:val="18"/>
                <w:szCs w:val="18"/>
              </w:rPr>
            </w:pPr>
            <w:r w:rsidRPr="008E0B8D">
              <w:rPr>
                <w:rFonts w:ascii="Arial" w:hAnsi="Arial" w:cs="Arial"/>
                <w:b/>
                <w:bCs/>
                <w:i/>
                <w:iCs/>
                <w:sz w:val="18"/>
                <w:szCs w:val="18"/>
              </w:rPr>
              <w:t>WEBSITE</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7AAD64BE" w14:textId="77777777" w:rsidR="00AF65A9" w:rsidRPr="008E0B8D" w:rsidRDefault="00AF65A9" w:rsidP="00B26508">
            <w:pPr>
              <w:rPr>
                <w:rFonts w:ascii="Arial" w:hAnsi="Arial" w:cs="Arial"/>
                <w:b/>
                <w:bCs/>
                <w:i/>
                <w:iCs/>
                <w:sz w:val="18"/>
                <w:szCs w:val="18"/>
              </w:rPr>
            </w:pPr>
          </w:p>
        </w:tc>
      </w:tr>
      <w:tr w:rsidR="00AF65A9" w:rsidRPr="00B9129A" w14:paraId="7ACE9FF1" w14:textId="77777777" w:rsidTr="00B26508">
        <w:trPr>
          <w:trHeight w:val="7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126FF7AF" w14:textId="77777777" w:rsidR="00AF65A9" w:rsidRPr="00B9129A" w:rsidRDefault="00AF65A9" w:rsidP="00B26508">
            <w:pPr>
              <w:rPr>
                <w:rFonts w:ascii="Arial" w:hAnsi="Arial" w:cs="Arial"/>
                <w:sz w:val="20"/>
                <w:szCs w:val="20"/>
              </w:rPr>
            </w:pPr>
            <w:r w:rsidRPr="00B9129A">
              <w:rPr>
                <w:rFonts w:ascii="Arial" w:hAnsi="Arial" w:cs="Arial"/>
                <w:sz w:val="20"/>
                <w:szCs w:val="20"/>
              </w:rPr>
              <w:t>Fed</w:t>
            </w:r>
            <w:r>
              <w:rPr>
                <w:rFonts w:ascii="Arial" w:hAnsi="Arial" w:cs="Arial"/>
                <w:sz w:val="20"/>
                <w:szCs w:val="20"/>
              </w:rPr>
              <w:t>Ex Ground</w:t>
            </w:r>
          </w:p>
        </w:tc>
        <w:tc>
          <w:tcPr>
            <w:tcW w:w="1331" w:type="pct"/>
            <w:tcBorders>
              <w:top w:val="nil"/>
              <w:left w:val="nil"/>
              <w:bottom w:val="single" w:sz="4" w:space="0" w:color="auto"/>
              <w:right w:val="single" w:sz="4" w:space="0" w:color="auto"/>
            </w:tcBorders>
            <w:shd w:val="clear" w:color="auto" w:fill="auto"/>
            <w:noWrap/>
            <w:vAlign w:val="bottom"/>
          </w:tcPr>
          <w:p w14:paraId="6C7D9DC8" w14:textId="77777777" w:rsidR="00AF65A9" w:rsidRPr="00B9129A" w:rsidRDefault="00AF65A9" w:rsidP="00B26508">
            <w:pPr>
              <w:rPr>
                <w:rFonts w:ascii="Arial" w:hAnsi="Arial" w:cs="Arial"/>
                <w:sz w:val="20"/>
                <w:szCs w:val="20"/>
              </w:rPr>
            </w:pPr>
            <w:r w:rsidRPr="00B9129A">
              <w:rPr>
                <w:rFonts w:ascii="Arial" w:hAnsi="Arial" w:cs="Arial"/>
                <w:sz w:val="20"/>
                <w:szCs w:val="20"/>
              </w:rPr>
              <w:t>800-GO FEDEX</w:t>
            </w:r>
          </w:p>
        </w:tc>
        <w:tc>
          <w:tcPr>
            <w:tcW w:w="1227" w:type="pct"/>
            <w:tcBorders>
              <w:top w:val="nil"/>
              <w:left w:val="nil"/>
              <w:bottom w:val="single" w:sz="4" w:space="0" w:color="auto"/>
              <w:right w:val="single" w:sz="4" w:space="0" w:color="auto"/>
            </w:tcBorders>
            <w:shd w:val="clear" w:color="auto" w:fill="auto"/>
            <w:noWrap/>
            <w:vAlign w:val="bottom"/>
          </w:tcPr>
          <w:p w14:paraId="2A1AFE1D" w14:textId="77777777" w:rsidR="00AF65A9" w:rsidRPr="00B9129A" w:rsidRDefault="00171AFE" w:rsidP="00B26508">
            <w:pPr>
              <w:rPr>
                <w:rFonts w:ascii="Arial" w:hAnsi="Arial" w:cs="Arial"/>
                <w:sz w:val="20"/>
                <w:szCs w:val="20"/>
              </w:rPr>
            </w:pPr>
            <w:hyperlink r:id="rId20" w:history="1">
              <w:r w:rsidR="00AF65A9" w:rsidRPr="00B9129A">
                <w:rPr>
                  <w:rFonts w:ascii="Arial" w:hAnsi="Arial" w:cs="Arial"/>
                  <w:color w:val="0000FF"/>
                  <w:sz w:val="20"/>
                  <w:szCs w:val="20"/>
                  <w:u w:val="single"/>
                </w:rPr>
                <w:t>www.fedex.com</w:t>
              </w:r>
            </w:hyperlink>
          </w:p>
        </w:tc>
        <w:tc>
          <w:tcPr>
            <w:tcW w:w="1318" w:type="pct"/>
            <w:tcBorders>
              <w:top w:val="nil"/>
              <w:left w:val="nil"/>
              <w:bottom w:val="single" w:sz="4" w:space="0" w:color="auto"/>
              <w:right w:val="single" w:sz="4" w:space="0" w:color="auto"/>
            </w:tcBorders>
            <w:shd w:val="clear" w:color="auto" w:fill="auto"/>
            <w:noWrap/>
            <w:vAlign w:val="bottom"/>
          </w:tcPr>
          <w:p w14:paraId="68936D22" w14:textId="77777777" w:rsidR="00AF65A9" w:rsidRPr="00B9129A" w:rsidRDefault="00AF65A9" w:rsidP="00B26508">
            <w:pPr>
              <w:rPr>
                <w:rFonts w:ascii="Arial" w:hAnsi="Arial" w:cs="Arial"/>
                <w:sz w:val="20"/>
                <w:szCs w:val="20"/>
              </w:rPr>
            </w:pPr>
          </w:p>
        </w:tc>
      </w:tr>
      <w:tr w:rsidR="0038136C" w:rsidRPr="00B9129A" w14:paraId="1F297027" w14:textId="77777777" w:rsidTr="00B93814">
        <w:trPr>
          <w:trHeight w:val="255"/>
        </w:trPr>
        <w:tc>
          <w:tcPr>
            <w:tcW w:w="1124" w:type="pct"/>
            <w:tcBorders>
              <w:top w:val="single" w:sz="4" w:space="0" w:color="auto"/>
              <w:bottom w:val="single" w:sz="4" w:space="0" w:color="auto"/>
            </w:tcBorders>
            <w:shd w:val="clear" w:color="auto" w:fill="auto"/>
            <w:noWrap/>
            <w:vAlign w:val="bottom"/>
          </w:tcPr>
          <w:p w14:paraId="76EC651F" w14:textId="77777777" w:rsidR="00AF65A9" w:rsidRDefault="00AF65A9" w:rsidP="00071B63">
            <w:pPr>
              <w:rPr>
                <w:rFonts w:ascii="Arial" w:hAnsi="Arial" w:cs="Arial"/>
                <w:sz w:val="20"/>
                <w:szCs w:val="20"/>
              </w:rPr>
            </w:pPr>
            <w:bookmarkStart w:id="2" w:name="_Hlk138429044"/>
          </w:p>
          <w:p w14:paraId="4F31750E" w14:textId="1A8B8EA7" w:rsidR="00675C03" w:rsidRPr="00B9129A" w:rsidRDefault="00675C03" w:rsidP="00071B63">
            <w:pPr>
              <w:rPr>
                <w:rFonts w:ascii="Arial" w:hAnsi="Arial" w:cs="Arial"/>
                <w:sz w:val="20"/>
                <w:szCs w:val="20"/>
              </w:rPr>
            </w:pPr>
          </w:p>
        </w:tc>
        <w:tc>
          <w:tcPr>
            <w:tcW w:w="1331" w:type="pct"/>
            <w:tcBorders>
              <w:top w:val="single" w:sz="4" w:space="0" w:color="auto"/>
              <w:bottom w:val="single" w:sz="4" w:space="0" w:color="auto"/>
            </w:tcBorders>
            <w:shd w:val="clear" w:color="auto" w:fill="auto"/>
            <w:noWrap/>
            <w:vAlign w:val="bottom"/>
          </w:tcPr>
          <w:p w14:paraId="37647739" w14:textId="77777777" w:rsidR="00BF76C6" w:rsidRPr="00B9129A" w:rsidRDefault="00BF76C6" w:rsidP="00071B63">
            <w:pPr>
              <w:rPr>
                <w:rFonts w:ascii="Arial" w:hAnsi="Arial" w:cs="Arial"/>
                <w:sz w:val="20"/>
                <w:szCs w:val="20"/>
              </w:rPr>
            </w:pPr>
          </w:p>
        </w:tc>
        <w:tc>
          <w:tcPr>
            <w:tcW w:w="1227" w:type="pct"/>
            <w:tcBorders>
              <w:top w:val="single" w:sz="4" w:space="0" w:color="auto"/>
              <w:bottom w:val="single" w:sz="4" w:space="0" w:color="auto"/>
            </w:tcBorders>
            <w:shd w:val="clear" w:color="auto" w:fill="auto"/>
            <w:noWrap/>
            <w:vAlign w:val="bottom"/>
          </w:tcPr>
          <w:p w14:paraId="243E9715" w14:textId="77777777" w:rsidR="00BF76C6" w:rsidRPr="00B9129A" w:rsidRDefault="00BF76C6" w:rsidP="00071B63">
            <w:pPr>
              <w:rPr>
                <w:rFonts w:ascii="Arial" w:hAnsi="Arial" w:cs="Arial"/>
                <w:sz w:val="20"/>
                <w:szCs w:val="20"/>
              </w:rPr>
            </w:pPr>
          </w:p>
        </w:tc>
        <w:tc>
          <w:tcPr>
            <w:tcW w:w="1318" w:type="pct"/>
            <w:tcBorders>
              <w:top w:val="single" w:sz="4" w:space="0" w:color="auto"/>
              <w:bottom w:val="single" w:sz="4" w:space="0" w:color="auto"/>
            </w:tcBorders>
            <w:shd w:val="clear" w:color="auto" w:fill="auto"/>
            <w:noWrap/>
            <w:vAlign w:val="bottom"/>
          </w:tcPr>
          <w:p w14:paraId="1036BE26" w14:textId="77777777" w:rsidR="00BF76C6" w:rsidRPr="00B9129A" w:rsidRDefault="00BF76C6" w:rsidP="00071B63">
            <w:pPr>
              <w:rPr>
                <w:rFonts w:ascii="Arial" w:hAnsi="Arial" w:cs="Arial"/>
                <w:sz w:val="20"/>
                <w:szCs w:val="20"/>
              </w:rPr>
            </w:pPr>
          </w:p>
        </w:tc>
      </w:tr>
      <w:bookmarkEnd w:id="1"/>
      <w:tr w:rsidR="006757B1" w:rsidRPr="001A6F99" w14:paraId="27A3BE06" w14:textId="77777777" w:rsidTr="00B93814">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4E1DE694" w14:textId="11A25419" w:rsidR="007E658C" w:rsidRDefault="007F2561" w:rsidP="006D50CC">
            <w:pPr>
              <w:spacing w:after="60"/>
              <w:rPr>
                <w:rFonts w:ascii="Arial" w:hAnsi="Arial" w:cs="Arial"/>
                <w:b/>
                <w:bCs/>
                <w:color w:val="FFFFFF" w:themeColor="background1"/>
              </w:rPr>
            </w:pPr>
            <w:r w:rsidRPr="00CF602A">
              <w:rPr>
                <w:rFonts w:ascii="Arial" w:hAnsi="Arial" w:cs="Arial"/>
                <w:color w:val="F79646" w:themeColor="accent6"/>
              </w:rPr>
              <w:t>Expedited</w:t>
            </w:r>
            <w:r w:rsidR="00CF602A">
              <w:rPr>
                <w:rFonts w:ascii="Arial" w:hAnsi="Arial" w:cs="Arial"/>
                <w:color w:val="F79646" w:themeColor="accent6"/>
              </w:rPr>
              <w:t xml:space="preserve"> (more expensive)</w:t>
            </w:r>
            <w:r w:rsidR="006757B1" w:rsidRPr="001A6F99">
              <w:rPr>
                <w:rFonts w:ascii="Arial" w:hAnsi="Arial" w:cs="Arial"/>
                <w:color w:val="FFFFFF" w:themeColor="background1"/>
              </w:rPr>
              <w:t>:</w:t>
            </w:r>
            <w:r w:rsidR="006757B1" w:rsidRPr="001A6F99">
              <w:rPr>
                <w:rFonts w:ascii="Arial" w:hAnsi="Arial" w:cs="Arial"/>
                <w:b/>
                <w:bCs/>
                <w:color w:val="FFFFFF" w:themeColor="background1"/>
              </w:rPr>
              <w:t xml:space="preserve">  Air Small Package</w:t>
            </w:r>
          </w:p>
          <w:p w14:paraId="3E9650BA" w14:textId="345B2961" w:rsidR="007E658C" w:rsidRPr="001A6F99" w:rsidRDefault="00420685" w:rsidP="004D7618">
            <w:pPr>
              <w:rPr>
                <w:rFonts w:ascii="Arial" w:hAnsi="Arial" w:cs="Arial"/>
                <w:b/>
                <w:bCs/>
                <w:color w:val="FFFFFF" w:themeColor="background1"/>
                <w:sz w:val="22"/>
                <w:szCs w:val="22"/>
              </w:rPr>
            </w:pPr>
            <w:r>
              <w:rPr>
                <w:noProof/>
              </w:rPr>
              <w:drawing>
                <wp:inline distT="0" distB="0" distL="0" distR="0" wp14:anchorId="4ABB74BA" wp14:editId="1479E821">
                  <wp:extent cx="581025" cy="31491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503" cy="326556"/>
                          </a:xfrm>
                          <a:prstGeom prst="rect">
                            <a:avLst/>
                          </a:prstGeom>
                        </pic:spPr>
                      </pic:pic>
                    </a:graphicData>
                  </a:graphic>
                </wp:inline>
              </w:drawing>
            </w:r>
            <w:r w:rsidR="00CF602A">
              <w:rPr>
                <w:rFonts w:ascii="Arial" w:hAnsi="Arial" w:cs="Arial"/>
                <w:color w:val="FFFFFF" w:themeColor="background1"/>
                <w:sz w:val="20"/>
                <w:szCs w:val="20"/>
              </w:rPr>
              <w:t xml:space="preserve">    </w:t>
            </w:r>
            <w:r w:rsidR="008E0B8D">
              <w:rPr>
                <w:rFonts w:ascii="Arial" w:hAnsi="Arial" w:cs="Arial"/>
                <w:color w:val="FFFFFF" w:themeColor="background1"/>
                <w:sz w:val="22"/>
                <w:szCs w:val="22"/>
              </w:rPr>
              <w:t>Individual boxes 0-</w:t>
            </w:r>
            <w:r w:rsidR="008E0B8D" w:rsidRPr="007F2561">
              <w:rPr>
                <w:rFonts w:ascii="Arial" w:hAnsi="Arial" w:cs="Arial"/>
                <w:color w:val="FFFFFF" w:themeColor="background1"/>
                <w:sz w:val="22"/>
                <w:szCs w:val="22"/>
              </w:rPr>
              <w:t>150 lbs</w:t>
            </w:r>
            <w:r w:rsidR="008E0B8D">
              <w:rPr>
                <w:rFonts w:ascii="Arial" w:hAnsi="Arial" w:cs="Arial"/>
                <w:color w:val="FFFFFF" w:themeColor="background1"/>
                <w:sz w:val="22"/>
                <w:szCs w:val="22"/>
              </w:rPr>
              <w:t xml:space="preserve">, </w:t>
            </w:r>
            <w:r w:rsidR="001A00BC">
              <w:rPr>
                <w:rFonts w:ascii="Arial" w:hAnsi="Arial" w:cs="Arial"/>
                <w:color w:val="FFFFFF" w:themeColor="background1"/>
                <w:sz w:val="22"/>
                <w:szCs w:val="22"/>
              </w:rPr>
              <w:t>n</w:t>
            </w:r>
            <w:r w:rsidR="008E0B8D">
              <w:rPr>
                <w:rFonts w:ascii="Arial" w:hAnsi="Arial" w:cs="Arial"/>
                <w:color w:val="FFFFFF" w:themeColor="background1"/>
                <w:sz w:val="22"/>
                <w:szCs w:val="22"/>
              </w:rPr>
              <w:t>ot</w:t>
            </w:r>
            <w:r w:rsidR="008E0B8D" w:rsidRPr="007F2561">
              <w:rPr>
                <w:rFonts w:ascii="Arial" w:hAnsi="Arial" w:cs="Arial"/>
                <w:color w:val="FFFFFF" w:themeColor="background1"/>
                <w:sz w:val="22"/>
                <w:szCs w:val="22"/>
              </w:rPr>
              <w:t xml:space="preserve"> </w:t>
            </w:r>
            <w:r w:rsidR="008E0B8D">
              <w:rPr>
                <w:rFonts w:ascii="Arial" w:hAnsi="Arial" w:cs="Arial"/>
                <w:color w:val="FFFFFF" w:themeColor="background1"/>
                <w:sz w:val="22"/>
                <w:szCs w:val="22"/>
              </w:rPr>
              <w:t xml:space="preserve">on </w:t>
            </w:r>
            <w:r w:rsidR="008E0B8D" w:rsidRPr="007F2561">
              <w:rPr>
                <w:rFonts w:ascii="Arial" w:hAnsi="Arial" w:cs="Arial"/>
                <w:color w:val="FFFFFF" w:themeColor="background1"/>
                <w:sz w:val="22"/>
                <w:szCs w:val="22"/>
              </w:rPr>
              <w:t>pallet</w:t>
            </w:r>
            <w:r w:rsidR="008E0B8D">
              <w:rPr>
                <w:rFonts w:ascii="Arial" w:hAnsi="Arial" w:cs="Arial"/>
                <w:color w:val="FFFFFF" w:themeColor="background1"/>
                <w:sz w:val="22"/>
                <w:szCs w:val="22"/>
              </w:rPr>
              <w:t>s</w:t>
            </w:r>
          </w:p>
        </w:tc>
      </w:tr>
      <w:tr w:rsidR="0038136C" w:rsidRPr="008E0B8D" w14:paraId="396DFB58" w14:textId="77777777" w:rsidTr="00B93814">
        <w:trPr>
          <w:trHeight w:val="70"/>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3F44B7B6"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LENGTH</w:t>
            </w:r>
          </w:p>
        </w:tc>
        <w:tc>
          <w:tcPr>
            <w:tcW w:w="1331" w:type="pct"/>
            <w:tcBorders>
              <w:top w:val="nil"/>
              <w:left w:val="single" w:sz="4" w:space="0" w:color="auto"/>
              <w:bottom w:val="single" w:sz="4" w:space="0" w:color="auto"/>
              <w:right w:val="single" w:sz="4" w:space="0" w:color="auto"/>
            </w:tcBorders>
            <w:shd w:val="clear" w:color="auto" w:fill="B8CCE4" w:themeFill="accent1" w:themeFillTint="66"/>
            <w:noWrap/>
            <w:vAlign w:val="bottom"/>
          </w:tcPr>
          <w:p w14:paraId="4A488993"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HEIGHT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5BD298AE"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WIDTH</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3938219B"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OVERALL GIRTH</w:t>
            </w:r>
          </w:p>
        </w:tc>
      </w:tr>
      <w:tr w:rsidR="0038136C" w:rsidRPr="00411686" w14:paraId="469C6323" w14:textId="77777777" w:rsidTr="00B93814">
        <w:trPr>
          <w:trHeight w:val="125"/>
        </w:trPr>
        <w:tc>
          <w:tcPr>
            <w:tcW w:w="112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D0CC3E0" w14:textId="77777777" w:rsidR="008E0B8D" w:rsidRPr="00411686" w:rsidRDefault="008E0B8D" w:rsidP="00071B63">
            <w:pPr>
              <w:rPr>
                <w:rFonts w:ascii="Arial" w:hAnsi="Arial" w:cs="Arial"/>
                <w:sz w:val="20"/>
                <w:szCs w:val="20"/>
              </w:rPr>
            </w:pPr>
            <w:r>
              <w:rPr>
                <w:rFonts w:ascii="Arial" w:hAnsi="Arial" w:cs="Arial"/>
                <w:sz w:val="20"/>
                <w:szCs w:val="20"/>
              </w:rPr>
              <w:t>119</w:t>
            </w:r>
            <w:r w:rsidRPr="00411686">
              <w:rPr>
                <w:rFonts w:ascii="Arial" w:hAnsi="Arial" w:cs="Arial"/>
                <w:sz w:val="20"/>
                <w:szCs w:val="20"/>
              </w:rPr>
              <w:t>"</w:t>
            </w:r>
          </w:p>
        </w:tc>
        <w:tc>
          <w:tcPr>
            <w:tcW w:w="133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7DC343DC" w14:textId="77777777" w:rsidR="008E0B8D" w:rsidRPr="00411686" w:rsidRDefault="008E0B8D" w:rsidP="00071B63">
            <w:pPr>
              <w:rPr>
                <w:rFonts w:ascii="Arial" w:hAnsi="Arial" w:cs="Arial"/>
                <w:sz w:val="20"/>
                <w:szCs w:val="20"/>
              </w:rPr>
            </w:pPr>
            <w:r>
              <w:rPr>
                <w:rFonts w:ascii="Arial" w:hAnsi="Arial" w:cs="Arial"/>
                <w:sz w:val="20"/>
                <w:szCs w:val="20"/>
              </w:rPr>
              <w:t>N/A</w:t>
            </w:r>
          </w:p>
        </w:tc>
        <w:tc>
          <w:tcPr>
            <w:tcW w:w="1227" w:type="pct"/>
            <w:tcBorders>
              <w:top w:val="nil"/>
              <w:left w:val="nil"/>
              <w:bottom w:val="single" w:sz="4" w:space="0" w:color="auto"/>
              <w:right w:val="single" w:sz="4" w:space="0" w:color="auto"/>
            </w:tcBorders>
            <w:shd w:val="clear" w:color="auto" w:fill="DBE5F1" w:themeFill="accent1" w:themeFillTint="33"/>
            <w:noWrap/>
            <w:vAlign w:val="bottom"/>
          </w:tcPr>
          <w:p w14:paraId="470F46CF" w14:textId="77777777" w:rsidR="008E0B8D" w:rsidRPr="00411686" w:rsidRDefault="008E0B8D" w:rsidP="00071B63">
            <w:pPr>
              <w:rPr>
                <w:rFonts w:ascii="Arial" w:hAnsi="Arial" w:cs="Arial"/>
                <w:sz w:val="20"/>
                <w:szCs w:val="20"/>
              </w:rPr>
            </w:pPr>
            <w:r>
              <w:rPr>
                <w:rFonts w:ascii="Arial" w:hAnsi="Arial" w:cs="Arial"/>
                <w:sz w:val="20"/>
                <w:szCs w:val="20"/>
              </w:rPr>
              <w:t>N/A</w:t>
            </w:r>
          </w:p>
        </w:tc>
        <w:tc>
          <w:tcPr>
            <w:tcW w:w="1318" w:type="pct"/>
            <w:tcBorders>
              <w:top w:val="nil"/>
              <w:left w:val="nil"/>
              <w:bottom w:val="single" w:sz="4" w:space="0" w:color="auto"/>
              <w:right w:val="single" w:sz="4" w:space="0" w:color="auto"/>
            </w:tcBorders>
            <w:shd w:val="clear" w:color="auto" w:fill="DBE5F1" w:themeFill="accent1" w:themeFillTint="33"/>
            <w:noWrap/>
            <w:vAlign w:val="bottom"/>
          </w:tcPr>
          <w:p w14:paraId="301C3EA7" w14:textId="77777777" w:rsidR="008E0B8D" w:rsidRPr="00411686" w:rsidRDefault="008E0B8D" w:rsidP="00071B63">
            <w:pPr>
              <w:rPr>
                <w:rFonts w:ascii="Arial" w:hAnsi="Arial" w:cs="Arial"/>
                <w:sz w:val="20"/>
                <w:szCs w:val="20"/>
              </w:rPr>
            </w:pPr>
            <w:r>
              <w:rPr>
                <w:rFonts w:ascii="Arial" w:hAnsi="Arial" w:cs="Arial"/>
                <w:sz w:val="20"/>
                <w:szCs w:val="20"/>
              </w:rPr>
              <w:t>165”</w:t>
            </w:r>
          </w:p>
        </w:tc>
      </w:tr>
      <w:tr w:rsidR="0038136C" w:rsidRPr="008E0B8D" w14:paraId="55525026" w14:textId="77777777" w:rsidTr="00B93814">
        <w:trPr>
          <w:trHeight w:val="70"/>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1BC3EAE9"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CARRIER</w:t>
            </w:r>
          </w:p>
        </w:tc>
        <w:tc>
          <w:tcPr>
            <w:tcW w:w="1331" w:type="pct"/>
            <w:tcBorders>
              <w:top w:val="nil"/>
              <w:left w:val="nil"/>
              <w:bottom w:val="single" w:sz="4" w:space="0" w:color="auto"/>
              <w:right w:val="single" w:sz="4" w:space="0" w:color="auto"/>
            </w:tcBorders>
            <w:shd w:val="clear" w:color="auto" w:fill="B8CCE4" w:themeFill="accent1" w:themeFillTint="66"/>
            <w:noWrap/>
            <w:vAlign w:val="bottom"/>
          </w:tcPr>
          <w:p w14:paraId="46179E9F" w14:textId="77777777" w:rsidR="004D7618" w:rsidRPr="008E0B8D" w:rsidRDefault="004D7618" w:rsidP="00071B63">
            <w:pPr>
              <w:rPr>
                <w:rFonts w:ascii="Arial" w:hAnsi="Arial" w:cs="Arial"/>
                <w:b/>
                <w:bCs/>
                <w:i/>
                <w:iCs/>
                <w:sz w:val="18"/>
                <w:szCs w:val="18"/>
              </w:rPr>
            </w:pPr>
            <w:r>
              <w:rPr>
                <w:rFonts w:ascii="Arial" w:hAnsi="Arial" w:cs="Arial"/>
                <w:b/>
                <w:bCs/>
                <w:i/>
                <w:iCs/>
                <w:sz w:val="18"/>
                <w:szCs w:val="18"/>
              </w:rPr>
              <w:t>CONTACT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132D1986"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WEBSITE</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4438E267" w14:textId="77777777" w:rsidR="004D7618" w:rsidRPr="008E0B8D" w:rsidRDefault="004D7618" w:rsidP="00071B63">
            <w:pPr>
              <w:rPr>
                <w:rFonts w:ascii="Arial" w:hAnsi="Arial" w:cs="Arial"/>
                <w:b/>
                <w:bCs/>
                <w:i/>
                <w:iCs/>
                <w:sz w:val="18"/>
                <w:szCs w:val="18"/>
              </w:rPr>
            </w:pPr>
          </w:p>
        </w:tc>
      </w:tr>
      <w:tr w:rsidR="0038136C" w:rsidRPr="00B9129A" w14:paraId="47DBBAD8" w14:textId="77777777" w:rsidTr="00B93814">
        <w:trPr>
          <w:trHeight w:val="7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0020BB5F" w14:textId="77777777" w:rsidR="00FF4C6D" w:rsidRPr="00B9129A" w:rsidRDefault="00FF4C6D" w:rsidP="00071B63">
            <w:pPr>
              <w:rPr>
                <w:rFonts w:ascii="Arial" w:hAnsi="Arial" w:cs="Arial"/>
                <w:sz w:val="20"/>
                <w:szCs w:val="20"/>
              </w:rPr>
            </w:pPr>
            <w:r w:rsidRPr="00B9129A">
              <w:rPr>
                <w:rFonts w:ascii="Arial" w:hAnsi="Arial" w:cs="Arial"/>
                <w:sz w:val="20"/>
                <w:szCs w:val="20"/>
              </w:rPr>
              <w:t>Fed</w:t>
            </w:r>
            <w:r>
              <w:rPr>
                <w:rFonts w:ascii="Arial" w:hAnsi="Arial" w:cs="Arial"/>
                <w:sz w:val="20"/>
                <w:szCs w:val="20"/>
              </w:rPr>
              <w:t>Ex Express</w:t>
            </w:r>
          </w:p>
        </w:tc>
        <w:tc>
          <w:tcPr>
            <w:tcW w:w="1331" w:type="pct"/>
            <w:tcBorders>
              <w:top w:val="nil"/>
              <w:left w:val="nil"/>
              <w:bottom w:val="single" w:sz="4" w:space="0" w:color="auto"/>
              <w:right w:val="single" w:sz="4" w:space="0" w:color="auto"/>
            </w:tcBorders>
            <w:shd w:val="clear" w:color="auto" w:fill="auto"/>
            <w:noWrap/>
            <w:vAlign w:val="bottom"/>
          </w:tcPr>
          <w:p w14:paraId="02C0EDD4" w14:textId="77777777" w:rsidR="00FF4C6D" w:rsidRPr="00B9129A" w:rsidRDefault="00FF4C6D" w:rsidP="00071B63">
            <w:pPr>
              <w:rPr>
                <w:rFonts w:ascii="Arial" w:hAnsi="Arial" w:cs="Arial"/>
                <w:sz w:val="20"/>
                <w:szCs w:val="20"/>
              </w:rPr>
            </w:pPr>
            <w:r w:rsidRPr="00B9129A">
              <w:rPr>
                <w:rFonts w:ascii="Arial" w:hAnsi="Arial" w:cs="Arial"/>
                <w:sz w:val="20"/>
                <w:szCs w:val="20"/>
              </w:rPr>
              <w:t>800-GO FEDEX</w:t>
            </w:r>
          </w:p>
        </w:tc>
        <w:tc>
          <w:tcPr>
            <w:tcW w:w="1227" w:type="pct"/>
            <w:tcBorders>
              <w:top w:val="nil"/>
              <w:left w:val="nil"/>
              <w:bottom w:val="single" w:sz="4" w:space="0" w:color="auto"/>
              <w:right w:val="single" w:sz="4" w:space="0" w:color="auto"/>
            </w:tcBorders>
            <w:shd w:val="clear" w:color="auto" w:fill="auto"/>
            <w:noWrap/>
            <w:vAlign w:val="bottom"/>
          </w:tcPr>
          <w:p w14:paraId="3E7087FA" w14:textId="77777777" w:rsidR="00FF4C6D" w:rsidRPr="00B9129A" w:rsidRDefault="00171AFE" w:rsidP="00071B63">
            <w:pPr>
              <w:rPr>
                <w:rFonts w:ascii="Arial" w:hAnsi="Arial" w:cs="Arial"/>
                <w:sz w:val="20"/>
                <w:szCs w:val="20"/>
              </w:rPr>
            </w:pPr>
            <w:hyperlink r:id="rId21" w:history="1">
              <w:r w:rsidR="00FF4C6D" w:rsidRPr="00B9129A">
                <w:rPr>
                  <w:rFonts w:ascii="Arial" w:hAnsi="Arial" w:cs="Arial"/>
                  <w:color w:val="0000FF"/>
                  <w:sz w:val="20"/>
                  <w:szCs w:val="20"/>
                  <w:u w:val="single"/>
                </w:rPr>
                <w:t>www.fedex.com</w:t>
              </w:r>
            </w:hyperlink>
          </w:p>
        </w:tc>
        <w:tc>
          <w:tcPr>
            <w:tcW w:w="1318" w:type="pct"/>
            <w:tcBorders>
              <w:top w:val="nil"/>
              <w:left w:val="nil"/>
              <w:bottom w:val="single" w:sz="4" w:space="0" w:color="auto"/>
              <w:right w:val="single" w:sz="4" w:space="0" w:color="auto"/>
            </w:tcBorders>
            <w:shd w:val="clear" w:color="auto" w:fill="auto"/>
            <w:noWrap/>
            <w:vAlign w:val="bottom"/>
          </w:tcPr>
          <w:p w14:paraId="7E1D5F3E" w14:textId="77777777" w:rsidR="00FF4C6D" w:rsidRPr="00B9129A" w:rsidRDefault="00FF4C6D" w:rsidP="00071B63">
            <w:pPr>
              <w:rPr>
                <w:rFonts w:ascii="Arial" w:hAnsi="Arial" w:cs="Arial"/>
                <w:sz w:val="20"/>
                <w:szCs w:val="20"/>
              </w:rPr>
            </w:pPr>
          </w:p>
        </w:tc>
      </w:tr>
      <w:tr w:rsidR="0038136C" w:rsidRPr="00B9129A" w14:paraId="2F4016E2" w14:textId="77777777" w:rsidTr="00B93814">
        <w:trPr>
          <w:trHeight w:val="255"/>
        </w:trPr>
        <w:tc>
          <w:tcPr>
            <w:tcW w:w="1124" w:type="pct"/>
            <w:tcBorders>
              <w:top w:val="single" w:sz="4" w:space="0" w:color="auto"/>
              <w:bottom w:val="single" w:sz="4" w:space="0" w:color="auto"/>
            </w:tcBorders>
            <w:shd w:val="clear" w:color="auto" w:fill="auto"/>
            <w:noWrap/>
            <w:vAlign w:val="bottom"/>
          </w:tcPr>
          <w:p w14:paraId="4E299C76" w14:textId="77777777" w:rsidR="008E0B8D" w:rsidRDefault="008E0B8D" w:rsidP="00071B63">
            <w:pPr>
              <w:rPr>
                <w:rFonts w:ascii="Arial" w:hAnsi="Arial" w:cs="Arial"/>
                <w:sz w:val="20"/>
                <w:szCs w:val="20"/>
              </w:rPr>
            </w:pPr>
          </w:p>
          <w:p w14:paraId="5B46E3FD" w14:textId="65F048E6" w:rsidR="00675C03" w:rsidRPr="00B9129A" w:rsidRDefault="00675C03" w:rsidP="00071B63">
            <w:pPr>
              <w:rPr>
                <w:rFonts w:ascii="Arial" w:hAnsi="Arial" w:cs="Arial"/>
                <w:sz w:val="20"/>
                <w:szCs w:val="20"/>
              </w:rPr>
            </w:pPr>
          </w:p>
        </w:tc>
        <w:tc>
          <w:tcPr>
            <w:tcW w:w="1331" w:type="pct"/>
            <w:tcBorders>
              <w:top w:val="single" w:sz="4" w:space="0" w:color="auto"/>
              <w:bottom w:val="single" w:sz="4" w:space="0" w:color="auto"/>
            </w:tcBorders>
            <w:shd w:val="clear" w:color="auto" w:fill="auto"/>
            <w:noWrap/>
            <w:vAlign w:val="bottom"/>
          </w:tcPr>
          <w:p w14:paraId="49A54E88" w14:textId="1AC40957" w:rsidR="008E0B8D" w:rsidRPr="00B9129A" w:rsidRDefault="008E0B8D" w:rsidP="00071B63">
            <w:pPr>
              <w:rPr>
                <w:rFonts w:ascii="Arial" w:hAnsi="Arial" w:cs="Arial"/>
                <w:sz w:val="20"/>
                <w:szCs w:val="20"/>
              </w:rPr>
            </w:pPr>
          </w:p>
        </w:tc>
        <w:tc>
          <w:tcPr>
            <w:tcW w:w="1227" w:type="pct"/>
            <w:tcBorders>
              <w:top w:val="single" w:sz="4" w:space="0" w:color="auto"/>
              <w:bottom w:val="single" w:sz="4" w:space="0" w:color="auto"/>
            </w:tcBorders>
            <w:shd w:val="clear" w:color="auto" w:fill="auto"/>
            <w:noWrap/>
            <w:vAlign w:val="bottom"/>
          </w:tcPr>
          <w:p w14:paraId="65C28747" w14:textId="539BCAE8" w:rsidR="008E0B8D" w:rsidRPr="00B9129A" w:rsidRDefault="008E0B8D" w:rsidP="00071B63">
            <w:pPr>
              <w:rPr>
                <w:rFonts w:ascii="Arial" w:hAnsi="Arial" w:cs="Arial"/>
                <w:sz w:val="20"/>
                <w:szCs w:val="20"/>
              </w:rPr>
            </w:pPr>
          </w:p>
        </w:tc>
        <w:tc>
          <w:tcPr>
            <w:tcW w:w="1318" w:type="pct"/>
            <w:tcBorders>
              <w:top w:val="single" w:sz="4" w:space="0" w:color="auto"/>
              <w:bottom w:val="single" w:sz="4" w:space="0" w:color="auto"/>
            </w:tcBorders>
            <w:shd w:val="clear" w:color="auto" w:fill="auto"/>
            <w:noWrap/>
            <w:vAlign w:val="bottom"/>
          </w:tcPr>
          <w:p w14:paraId="72CCA0C2" w14:textId="77777777" w:rsidR="008E0B8D" w:rsidRPr="00B9129A" w:rsidRDefault="008E0B8D" w:rsidP="00071B63">
            <w:pPr>
              <w:rPr>
                <w:rFonts w:ascii="Arial" w:hAnsi="Arial" w:cs="Arial"/>
                <w:sz w:val="20"/>
                <w:szCs w:val="20"/>
              </w:rPr>
            </w:pPr>
          </w:p>
        </w:tc>
      </w:tr>
      <w:tr w:rsidR="00DE773D" w:rsidRPr="001A6F99" w14:paraId="5583391F" w14:textId="77777777" w:rsidTr="00B93814">
        <w:trPr>
          <w:trHeight w:val="764"/>
        </w:trPr>
        <w:tc>
          <w:tcPr>
            <w:tcW w:w="5000" w:type="pct"/>
            <w:gridSpan w:val="4"/>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52FACA0B" w14:textId="77777777" w:rsidR="00FF4C6D" w:rsidRDefault="00DE773D" w:rsidP="00FF4C6D">
            <w:pPr>
              <w:rPr>
                <w:rFonts w:ascii="Arial" w:hAnsi="Arial" w:cs="Arial"/>
                <w:color w:val="FFFF00"/>
                <w:sz w:val="22"/>
                <w:szCs w:val="22"/>
              </w:rPr>
            </w:pPr>
            <w:r>
              <w:rPr>
                <w:rFonts w:ascii="Arial" w:hAnsi="Arial" w:cs="Arial"/>
                <w:color w:val="F79646" w:themeColor="accent6"/>
              </w:rPr>
              <w:t xml:space="preserve">Urgent </w:t>
            </w:r>
            <w:r w:rsidRPr="00CF602A">
              <w:rPr>
                <w:rFonts w:ascii="Arial" w:hAnsi="Arial" w:cs="Arial"/>
                <w:color w:val="F79646" w:themeColor="accent6"/>
              </w:rPr>
              <w:t>Expedited</w:t>
            </w:r>
            <w:r>
              <w:rPr>
                <w:rFonts w:ascii="Arial" w:hAnsi="Arial" w:cs="Arial"/>
                <w:color w:val="F79646" w:themeColor="accent6"/>
              </w:rPr>
              <w:t xml:space="preserve"> (</w:t>
            </w:r>
            <w:r w:rsidRPr="00C0398B">
              <w:rPr>
                <w:rFonts w:ascii="Arial" w:hAnsi="Arial" w:cs="Arial"/>
                <w:color w:val="F79646" w:themeColor="accent6"/>
              </w:rPr>
              <w:t>very expensive</w:t>
            </w:r>
            <w:r>
              <w:rPr>
                <w:rFonts w:ascii="Arial" w:hAnsi="Arial" w:cs="Arial"/>
                <w:color w:val="F79646" w:themeColor="accent6"/>
              </w:rPr>
              <w:t>)</w:t>
            </w:r>
            <w:r w:rsidRPr="001A6F99">
              <w:rPr>
                <w:rFonts w:ascii="Arial" w:hAnsi="Arial" w:cs="Arial"/>
                <w:color w:val="FFFFFF" w:themeColor="background1"/>
              </w:rPr>
              <w:t>:</w:t>
            </w:r>
            <w:r w:rsidRPr="001A6F99">
              <w:rPr>
                <w:rFonts w:ascii="Arial" w:hAnsi="Arial" w:cs="Arial"/>
                <w:b/>
                <w:bCs/>
                <w:color w:val="FFFFFF" w:themeColor="background1"/>
              </w:rPr>
              <w:t xml:space="preserve">  Air Small Package</w:t>
            </w:r>
            <w:r>
              <w:rPr>
                <w:rFonts w:ascii="Arial" w:hAnsi="Arial" w:cs="Arial"/>
                <w:b/>
                <w:bCs/>
                <w:color w:val="FFFFFF" w:themeColor="background1"/>
              </w:rPr>
              <w:t xml:space="preserve"> (Same Day / Next Day)</w:t>
            </w:r>
            <w:r w:rsidR="00FF4C6D" w:rsidRPr="00DE773D">
              <w:rPr>
                <w:rFonts w:ascii="Arial" w:hAnsi="Arial" w:cs="Arial"/>
                <w:color w:val="FFFF00"/>
                <w:sz w:val="22"/>
                <w:szCs w:val="22"/>
              </w:rPr>
              <w:t xml:space="preserve"> </w:t>
            </w:r>
          </w:p>
          <w:p w14:paraId="35141CA0" w14:textId="1DD6C2C5" w:rsidR="00DE773D" w:rsidRPr="00DF598A" w:rsidRDefault="00FF4C6D" w:rsidP="006D50CC">
            <w:pPr>
              <w:spacing w:after="60"/>
              <w:rPr>
                <w:rFonts w:ascii="Arial" w:hAnsi="Arial" w:cs="Arial"/>
                <w:b/>
                <w:bCs/>
                <w:color w:val="FFFFFF" w:themeColor="background1"/>
                <w:sz w:val="22"/>
                <w:szCs w:val="22"/>
              </w:rPr>
            </w:pPr>
            <w:r w:rsidRPr="00DF598A">
              <w:rPr>
                <w:rFonts w:ascii="Arial" w:hAnsi="Arial" w:cs="Arial"/>
                <w:color w:val="FFFF00"/>
                <w:sz w:val="22"/>
                <w:szCs w:val="22"/>
              </w:rPr>
              <w:t>– emergency only; to be used only when authorized to avoid line shutdowns</w:t>
            </w:r>
          </w:p>
          <w:p w14:paraId="5F9AED01" w14:textId="04B53721" w:rsidR="00DE773D" w:rsidRPr="001A6F99" w:rsidRDefault="00420685" w:rsidP="004D7618">
            <w:pPr>
              <w:rPr>
                <w:rFonts w:ascii="Arial" w:hAnsi="Arial" w:cs="Arial"/>
                <w:b/>
                <w:bCs/>
                <w:color w:val="FFFFFF" w:themeColor="background1"/>
                <w:sz w:val="22"/>
                <w:szCs w:val="22"/>
              </w:rPr>
            </w:pPr>
            <w:r>
              <w:rPr>
                <w:noProof/>
              </w:rPr>
              <w:drawing>
                <wp:inline distT="0" distB="0" distL="0" distR="0" wp14:anchorId="5BD7BA93" wp14:editId="7E1D92C8">
                  <wp:extent cx="581025" cy="31491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503" cy="326556"/>
                          </a:xfrm>
                          <a:prstGeom prst="rect">
                            <a:avLst/>
                          </a:prstGeom>
                        </pic:spPr>
                      </pic:pic>
                    </a:graphicData>
                  </a:graphic>
                </wp:inline>
              </w:drawing>
            </w:r>
            <w:r w:rsidR="00DE773D">
              <w:rPr>
                <w:rFonts w:ascii="Arial" w:hAnsi="Arial" w:cs="Arial"/>
                <w:color w:val="FFFFFF" w:themeColor="background1"/>
                <w:sz w:val="20"/>
                <w:szCs w:val="20"/>
              </w:rPr>
              <w:t xml:space="preserve">    </w:t>
            </w:r>
            <w:r w:rsidR="00DE773D">
              <w:rPr>
                <w:rFonts w:ascii="Arial" w:hAnsi="Arial" w:cs="Arial"/>
                <w:color w:val="FFFFFF" w:themeColor="background1"/>
                <w:sz w:val="22"/>
                <w:szCs w:val="22"/>
              </w:rPr>
              <w:t>Individual boxes 0-</w:t>
            </w:r>
            <w:r w:rsidR="00DE773D" w:rsidRPr="007F2561">
              <w:rPr>
                <w:rFonts w:ascii="Arial" w:hAnsi="Arial" w:cs="Arial"/>
                <w:color w:val="FFFFFF" w:themeColor="background1"/>
                <w:sz w:val="22"/>
                <w:szCs w:val="22"/>
              </w:rPr>
              <w:t>150 lbs</w:t>
            </w:r>
            <w:r w:rsidR="00DE773D">
              <w:rPr>
                <w:rFonts w:ascii="Arial" w:hAnsi="Arial" w:cs="Arial"/>
                <w:color w:val="FFFFFF" w:themeColor="background1"/>
                <w:sz w:val="22"/>
                <w:szCs w:val="22"/>
              </w:rPr>
              <w:t xml:space="preserve">, </w:t>
            </w:r>
            <w:r w:rsidR="001A00BC">
              <w:rPr>
                <w:rFonts w:ascii="Arial" w:hAnsi="Arial" w:cs="Arial"/>
                <w:color w:val="FFFFFF" w:themeColor="background1"/>
                <w:sz w:val="22"/>
                <w:szCs w:val="22"/>
              </w:rPr>
              <w:t>n</w:t>
            </w:r>
            <w:r w:rsidR="00DE773D">
              <w:rPr>
                <w:rFonts w:ascii="Arial" w:hAnsi="Arial" w:cs="Arial"/>
                <w:color w:val="FFFFFF" w:themeColor="background1"/>
                <w:sz w:val="22"/>
                <w:szCs w:val="22"/>
              </w:rPr>
              <w:t>ot</w:t>
            </w:r>
            <w:r w:rsidR="00DE773D" w:rsidRPr="007F2561">
              <w:rPr>
                <w:rFonts w:ascii="Arial" w:hAnsi="Arial" w:cs="Arial"/>
                <w:color w:val="FFFFFF" w:themeColor="background1"/>
                <w:sz w:val="22"/>
                <w:szCs w:val="22"/>
              </w:rPr>
              <w:t xml:space="preserve"> </w:t>
            </w:r>
            <w:r w:rsidR="00DE773D">
              <w:rPr>
                <w:rFonts w:ascii="Arial" w:hAnsi="Arial" w:cs="Arial"/>
                <w:color w:val="FFFFFF" w:themeColor="background1"/>
                <w:sz w:val="22"/>
                <w:szCs w:val="22"/>
              </w:rPr>
              <w:t xml:space="preserve">on </w:t>
            </w:r>
            <w:r w:rsidR="00DE773D" w:rsidRPr="007F2561">
              <w:rPr>
                <w:rFonts w:ascii="Arial" w:hAnsi="Arial" w:cs="Arial"/>
                <w:color w:val="FFFFFF" w:themeColor="background1"/>
                <w:sz w:val="22"/>
                <w:szCs w:val="22"/>
              </w:rPr>
              <w:t>pallet</w:t>
            </w:r>
            <w:r w:rsidR="00DE773D">
              <w:rPr>
                <w:rFonts w:ascii="Arial" w:hAnsi="Arial" w:cs="Arial"/>
                <w:color w:val="FFFFFF" w:themeColor="background1"/>
                <w:sz w:val="22"/>
                <w:szCs w:val="22"/>
              </w:rPr>
              <w:t xml:space="preserve">s </w:t>
            </w:r>
          </w:p>
        </w:tc>
      </w:tr>
      <w:tr w:rsidR="0038136C" w:rsidRPr="008E0B8D" w14:paraId="5E6FAF69" w14:textId="77777777" w:rsidTr="00B93814">
        <w:trPr>
          <w:trHeight w:val="134"/>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B50361C"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LENGTH</w:t>
            </w:r>
          </w:p>
        </w:tc>
        <w:tc>
          <w:tcPr>
            <w:tcW w:w="1331" w:type="pct"/>
            <w:tcBorders>
              <w:top w:val="nil"/>
              <w:left w:val="single" w:sz="4" w:space="0" w:color="auto"/>
              <w:bottom w:val="single" w:sz="4" w:space="0" w:color="auto"/>
              <w:right w:val="single" w:sz="4" w:space="0" w:color="auto"/>
            </w:tcBorders>
            <w:shd w:val="clear" w:color="auto" w:fill="B8CCE4" w:themeFill="accent1" w:themeFillTint="66"/>
            <w:noWrap/>
            <w:vAlign w:val="bottom"/>
          </w:tcPr>
          <w:p w14:paraId="5F38B386"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HEIGHT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1D4C1657"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WIDTH</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0B01C859"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OVERALL GIRTH</w:t>
            </w:r>
          </w:p>
        </w:tc>
      </w:tr>
      <w:tr w:rsidR="0038136C" w:rsidRPr="00411686" w14:paraId="3EA719C8" w14:textId="77777777" w:rsidTr="00B93814">
        <w:trPr>
          <w:trHeight w:val="152"/>
        </w:trPr>
        <w:tc>
          <w:tcPr>
            <w:tcW w:w="112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2A6801F" w14:textId="77777777" w:rsidR="00DE773D" w:rsidRPr="00411686" w:rsidRDefault="00DE773D" w:rsidP="00071B63">
            <w:pPr>
              <w:rPr>
                <w:rFonts w:ascii="Arial" w:hAnsi="Arial" w:cs="Arial"/>
                <w:sz w:val="20"/>
                <w:szCs w:val="20"/>
              </w:rPr>
            </w:pPr>
            <w:r>
              <w:rPr>
                <w:rFonts w:ascii="Arial" w:hAnsi="Arial" w:cs="Arial"/>
                <w:sz w:val="20"/>
                <w:szCs w:val="20"/>
              </w:rPr>
              <w:t>119</w:t>
            </w:r>
            <w:r w:rsidRPr="00411686">
              <w:rPr>
                <w:rFonts w:ascii="Arial" w:hAnsi="Arial" w:cs="Arial"/>
                <w:sz w:val="20"/>
                <w:szCs w:val="20"/>
              </w:rPr>
              <w:t>"</w:t>
            </w:r>
          </w:p>
        </w:tc>
        <w:tc>
          <w:tcPr>
            <w:tcW w:w="133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288E0BEA" w14:textId="77777777" w:rsidR="00DE773D" w:rsidRPr="00411686" w:rsidRDefault="00DE773D" w:rsidP="00071B63">
            <w:pPr>
              <w:rPr>
                <w:rFonts w:ascii="Arial" w:hAnsi="Arial" w:cs="Arial"/>
                <w:sz w:val="20"/>
                <w:szCs w:val="20"/>
              </w:rPr>
            </w:pPr>
            <w:r>
              <w:rPr>
                <w:rFonts w:ascii="Arial" w:hAnsi="Arial" w:cs="Arial"/>
                <w:sz w:val="20"/>
                <w:szCs w:val="20"/>
              </w:rPr>
              <w:t>N/A</w:t>
            </w:r>
          </w:p>
        </w:tc>
        <w:tc>
          <w:tcPr>
            <w:tcW w:w="1227" w:type="pct"/>
            <w:tcBorders>
              <w:top w:val="nil"/>
              <w:left w:val="nil"/>
              <w:bottom w:val="single" w:sz="4" w:space="0" w:color="auto"/>
              <w:right w:val="single" w:sz="4" w:space="0" w:color="auto"/>
            </w:tcBorders>
            <w:shd w:val="clear" w:color="auto" w:fill="DBE5F1" w:themeFill="accent1" w:themeFillTint="33"/>
            <w:noWrap/>
            <w:vAlign w:val="bottom"/>
          </w:tcPr>
          <w:p w14:paraId="6C6BE400" w14:textId="77777777" w:rsidR="00DE773D" w:rsidRPr="00411686" w:rsidRDefault="00DE773D" w:rsidP="00071B63">
            <w:pPr>
              <w:rPr>
                <w:rFonts w:ascii="Arial" w:hAnsi="Arial" w:cs="Arial"/>
                <w:sz w:val="20"/>
                <w:szCs w:val="20"/>
              </w:rPr>
            </w:pPr>
            <w:r>
              <w:rPr>
                <w:rFonts w:ascii="Arial" w:hAnsi="Arial" w:cs="Arial"/>
                <w:sz w:val="20"/>
                <w:szCs w:val="20"/>
              </w:rPr>
              <w:t>N/A</w:t>
            </w:r>
          </w:p>
        </w:tc>
        <w:tc>
          <w:tcPr>
            <w:tcW w:w="1318" w:type="pct"/>
            <w:tcBorders>
              <w:top w:val="nil"/>
              <w:left w:val="nil"/>
              <w:bottom w:val="single" w:sz="4" w:space="0" w:color="auto"/>
              <w:right w:val="single" w:sz="4" w:space="0" w:color="auto"/>
            </w:tcBorders>
            <w:shd w:val="clear" w:color="auto" w:fill="DBE5F1" w:themeFill="accent1" w:themeFillTint="33"/>
            <w:noWrap/>
            <w:vAlign w:val="bottom"/>
          </w:tcPr>
          <w:p w14:paraId="0216C598" w14:textId="77777777" w:rsidR="00DE773D" w:rsidRPr="00411686" w:rsidRDefault="00DE773D" w:rsidP="00071B63">
            <w:pPr>
              <w:rPr>
                <w:rFonts w:ascii="Arial" w:hAnsi="Arial" w:cs="Arial"/>
                <w:sz w:val="20"/>
                <w:szCs w:val="20"/>
              </w:rPr>
            </w:pPr>
            <w:r>
              <w:rPr>
                <w:rFonts w:ascii="Arial" w:hAnsi="Arial" w:cs="Arial"/>
                <w:sz w:val="20"/>
                <w:szCs w:val="20"/>
              </w:rPr>
              <w:t>165”</w:t>
            </w:r>
          </w:p>
        </w:tc>
      </w:tr>
      <w:tr w:rsidR="0038136C" w:rsidRPr="008E0B8D" w14:paraId="7685ABF6" w14:textId="77777777" w:rsidTr="00B93814">
        <w:trPr>
          <w:trHeight w:val="197"/>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1D9ADA0"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CARRIER</w:t>
            </w:r>
          </w:p>
        </w:tc>
        <w:tc>
          <w:tcPr>
            <w:tcW w:w="1331" w:type="pct"/>
            <w:tcBorders>
              <w:top w:val="nil"/>
              <w:left w:val="nil"/>
              <w:bottom w:val="single" w:sz="4" w:space="0" w:color="auto"/>
              <w:right w:val="single" w:sz="4" w:space="0" w:color="auto"/>
            </w:tcBorders>
            <w:shd w:val="clear" w:color="auto" w:fill="B8CCE4" w:themeFill="accent1" w:themeFillTint="66"/>
            <w:noWrap/>
            <w:vAlign w:val="bottom"/>
          </w:tcPr>
          <w:p w14:paraId="26E6BB94" w14:textId="77777777" w:rsidR="004D7618" w:rsidRPr="008E0B8D" w:rsidRDefault="004D7618" w:rsidP="00071B63">
            <w:pPr>
              <w:rPr>
                <w:rFonts w:ascii="Arial" w:hAnsi="Arial" w:cs="Arial"/>
                <w:b/>
                <w:bCs/>
                <w:i/>
                <w:iCs/>
                <w:sz w:val="18"/>
                <w:szCs w:val="18"/>
              </w:rPr>
            </w:pPr>
            <w:r>
              <w:rPr>
                <w:rFonts w:ascii="Arial" w:hAnsi="Arial" w:cs="Arial"/>
                <w:b/>
                <w:bCs/>
                <w:i/>
                <w:iCs/>
                <w:sz w:val="18"/>
                <w:szCs w:val="18"/>
              </w:rPr>
              <w:t>CONTACT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7CB6D82E"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WEBSITE</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0D905E7D" w14:textId="6012D313" w:rsidR="004D7618" w:rsidRPr="008E0B8D" w:rsidRDefault="005C3426" w:rsidP="00071B63">
            <w:pPr>
              <w:rPr>
                <w:rFonts w:ascii="Arial" w:hAnsi="Arial" w:cs="Arial"/>
                <w:b/>
                <w:bCs/>
                <w:i/>
                <w:iCs/>
                <w:sz w:val="18"/>
                <w:szCs w:val="18"/>
              </w:rPr>
            </w:pPr>
            <w:r>
              <w:rPr>
                <w:rFonts w:ascii="Arial" w:hAnsi="Arial" w:cs="Arial"/>
                <w:b/>
                <w:bCs/>
                <w:i/>
                <w:iCs/>
                <w:sz w:val="18"/>
                <w:szCs w:val="18"/>
              </w:rPr>
              <w:t>SERVICE</w:t>
            </w:r>
          </w:p>
        </w:tc>
      </w:tr>
      <w:tr w:rsidR="0038136C" w:rsidRPr="003157D4" w14:paraId="53F189C0" w14:textId="77777777" w:rsidTr="00B93814">
        <w:trPr>
          <w:trHeight w:val="134"/>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3C545CED" w14:textId="5B82B5A4" w:rsidR="00DE773D" w:rsidRPr="003157D4" w:rsidRDefault="00DE773D" w:rsidP="00071B63">
            <w:pPr>
              <w:rPr>
                <w:rFonts w:ascii="Arial" w:hAnsi="Arial" w:cs="Arial"/>
                <w:sz w:val="20"/>
                <w:szCs w:val="20"/>
              </w:rPr>
            </w:pPr>
            <w:r w:rsidRPr="003157D4">
              <w:rPr>
                <w:rFonts w:ascii="Arial" w:hAnsi="Arial" w:cs="Arial"/>
                <w:sz w:val="20"/>
                <w:szCs w:val="20"/>
              </w:rPr>
              <w:t xml:space="preserve">FedEx </w:t>
            </w:r>
            <w:proofErr w:type="spellStart"/>
            <w:r w:rsidR="00860DC6" w:rsidRPr="003157D4">
              <w:rPr>
                <w:rFonts w:ascii="Arial" w:hAnsi="Arial" w:cs="Arial"/>
                <w:sz w:val="20"/>
                <w:szCs w:val="20"/>
              </w:rPr>
              <w:t>SameDay</w:t>
            </w:r>
            <w:proofErr w:type="spellEnd"/>
          </w:p>
        </w:tc>
        <w:tc>
          <w:tcPr>
            <w:tcW w:w="1331" w:type="pct"/>
            <w:tcBorders>
              <w:top w:val="nil"/>
              <w:left w:val="nil"/>
              <w:bottom w:val="single" w:sz="4" w:space="0" w:color="auto"/>
              <w:right w:val="single" w:sz="4" w:space="0" w:color="auto"/>
            </w:tcBorders>
            <w:shd w:val="clear" w:color="auto" w:fill="auto"/>
            <w:noWrap/>
            <w:vAlign w:val="bottom"/>
          </w:tcPr>
          <w:p w14:paraId="0B7DD46E" w14:textId="36505480" w:rsidR="00DE773D" w:rsidRPr="003157D4" w:rsidRDefault="00DE773D" w:rsidP="00071B63">
            <w:pPr>
              <w:rPr>
                <w:rFonts w:ascii="Arial" w:hAnsi="Arial" w:cs="Arial"/>
                <w:sz w:val="20"/>
                <w:szCs w:val="20"/>
              </w:rPr>
            </w:pPr>
            <w:r w:rsidRPr="003157D4">
              <w:rPr>
                <w:rFonts w:ascii="Arial" w:hAnsi="Arial" w:cs="Arial"/>
                <w:sz w:val="20"/>
                <w:szCs w:val="20"/>
              </w:rPr>
              <w:t>800-</w:t>
            </w:r>
            <w:r w:rsidR="003B6A9F" w:rsidRPr="003157D4">
              <w:rPr>
                <w:rFonts w:ascii="Arial" w:hAnsi="Arial" w:cs="Arial"/>
                <w:sz w:val="20"/>
                <w:szCs w:val="20"/>
              </w:rPr>
              <w:t>399-5999</w:t>
            </w:r>
          </w:p>
        </w:tc>
        <w:tc>
          <w:tcPr>
            <w:tcW w:w="1227" w:type="pct"/>
            <w:tcBorders>
              <w:top w:val="nil"/>
              <w:left w:val="nil"/>
              <w:bottom w:val="single" w:sz="4" w:space="0" w:color="auto"/>
              <w:right w:val="single" w:sz="4" w:space="0" w:color="auto"/>
            </w:tcBorders>
            <w:shd w:val="clear" w:color="auto" w:fill="auto"/>
            <w:noWrap/>
            <w:vAlign w:val="bottom"/>
          </w:tcPr>
          <w:p w14:paraId="754B3BC0" w14:textId="39D6050B" w:rsidR="00DE773D" w:rsidRPr="003157D4" w:rsidRDefault="00171AFE" w:rsidP="00071B63">
            <w:pPr>
              <w:rPr>
                <w:rFonts w:ascii="Arial" w:hAnsi="Arial" w:cs="Arial"/>
                <w:sz w:val="20"/>
                <w:szCs w:val="20"/>
              </w:rPr>
            </w:pPr>
            <w:hyperlink r:id="rId22" w:history="1">
              <w:r w:rsidR="003157D4" w:rsidRPr="00D17C91">
                <w:rPr>
                  <w:rStyle w:val="Hyperlink"/>
                  <w:rFonts w:ascii="Arial" w:hAnsi="Arial" w:cs="Arial"/>
                  <w:sz w:val="20"/>
                  <w:szCs w:val="20"/>
                </w:rPr>
                <w:t>www.fedexsameday.com</w:t>
              </w:r>
            </w:hyperlink>
            <w:r w:rsidR="003157D4">
              <w:rPr>
                <w:rFonts w:ascii="Arial" w:hAnsi="Arial" w:cs="Arial"/>
                <w:sz w:val="20"/>
                <w:szCs w:val="20"/>
              </w:rPr>
              <w:t xml:space="preserve"> </w:t>
            </w:r>
          </w:p>
        </w:tc>
        <w:tc>
          <w:tcPr>
            <w:tcW w:w="1318" w:type="pct"/>
            <w:tcBorders>
              <w:top w:val="nil"/>
              <w:left w:val="nil"/>
              <w:bottom w:val="single" w:sz="4" w:space="0" w:color="auto"/>
              <w:right w:val="single" w:sz="4" w:space="0" w:color="auto"/>
            </w:tcBorders>
            <w:shd w:val="clear" w:color="auto" w:fill="auto"/>
            <w:noWrap/>
            <w:vAlign w:val="bottom"/>
          </w:tcPr>
          <w:p w14:paraId="62403301" w14:textId="42A5914A" w:rsidR="00DE773D" w:rsidRPr="003157D4" w:rsidRDefault="00DE773D" w:rsidP="00071B63">
            <w:pPr>
              <w:rPr>
                <w:rFonts w:ascii="Arial" w:hAnsi="Arial" w:cs="Arial"/>
                <w:sz w:val="20"/>
                <w:szCs w:val="20"/>
              </w:rPr>
            </w:pPr>
            <w:r w:rsidRPr="003157D4">
              <w:rPr>
                <w:rFonts w:ascii="Arial" w:hAnsi="Arial" w:cs="Arial"/>
                <w:sz w:val="20"/>
                <w:szCs w:val="20"/>
              </w:rPr>
              <w:t>Same Day</w:t>
            </w:r>
          </w:p>
        </w:tc>
      </w:tr>
      <w:tr w:rsidR="0038136C" w:rsidRPr="003157D4" w14:paraId="18739D02" w14:textId="77777777" w:rsidTr="00B93814">
        <w:trPr>
          <w:trHeight w:val="170"/>
        </w:trPr>
        <w:tc>
          <w:tcPr>
            <w:tcW w:w="1124" w:type="pct"/>
            <w:tcBorders>
              <w:top w:val="nil"/>
              <w:left w:val="single" w:sz="4" w:space="0" w:color="auto"/>
              <w:bottom w:val="single" w:sz="4" w:space="0" w:color="auto"/>
              <w:right w:val="single" w:sz="4" w:space="0" w:color="auto"/>
            </w:tcBorders>
            <w:shd w:val="clear" w:color="auto" w:fill="auto"/>
            <w:noWrap/>
            <w:vAlign w:val="bottom"/>
          </w:tcPr>
          <w:p w14:paraId="743E632A" w14:textId="3DD79969" w:rsidR="00DE773D" w:rsidRPr="003157D4" w:rsidRDefault="00DE773D" w:rsidP="00071B63">
            <w:pPr>
              <w:rPr>
                <w:rFonts w:ascii="Arial" w:hAnsi="Arial" w:cs="Arial"/>
                <w:sz w:val="20"/>
                <w:szCs w:val="20"/>
              </w:rPr>
            </w:pPr>
            <w:r w:rsidRPr="003157D4">
              <w:rPr>
                <w:rFonts w:ascii="Arial" w:hAnsi="Arial" w:cs="Arial"/>
                <w:sz w:val="20"/>
                <w:szCs w:val="20"/>
              </w:rPr>
              <w:t>Crane</w:t>
            </w:r>
            <w:r w:rsidR="000D22B5" w:rsidRPr="003157D4">
              <w:rPr>
                <w:rFonts w:ascii="Arial" w:hAnsi="Arial" w:cs="Arial"/>
                <w:sz w:val="20"/>
                <w:szCs w:val="20"/>
              </w:rPr>
              <w:t xml:space="preserve"> WW</w:t>
            </w:r>
            <w:r w:rsidR="00860DC6" w:rsidRPr="003157D4">
              <w:rPr>
                <w:rFonts w:ascii="Arial" w:hAnsi="Arial" w:cs="Arial"/>
                <w:sz w:val="20"/>
                <w:szCs w:val="20"/>
              </w:rPr>
              <w:t xml:space="preserve"> Time Critical</w:t>
            </w:r>
          </w:p>
        </w:tc>
        <w:tc>
          <w:tcPr>
            <w:tcW w:w="1331" w:type="pct"/>
            <w:tcBorders>
              <w:top w:val="nil"/>
              <w:left w:val="nil"/>
              <w:bottom w:val="single" w:sz="4" w:space="0" w:color="auto"/>
              <w:right w:val="single" w:sz="4" w:space="0" w:color="auto"/>
            </w:tcBorders>
            <w:shd w:val="clear" w:color="auto" w:fill="auto"/>
            <w:noWrap/>
            <w:vAlign w:val="bottom"/>
          </w:tcPr>
          <w:p w14:paraId="186F28FD" w14:textId="5AD5D8B9" w:rsidR="000D22B5" w:rsidRPr="005B0D75" w:rsidRDefault="00454ED4" w:rsidP="00454ED4">
            <w:pPr>
              <w:rPr>
                <w:rFonts w:ascii="Arial" w:hAnsi="Arial" w:cs="Arial"/>
                <w:sz w:val="18"/>
                <w:szCs w:val="18"/>
              </w:rPr>
            </w:pPr>
            <w:r w:rsidRPr="005B0D75">
              <w:rPr>
                <w:rFonts w:ascii="Arial" w:hAnsi="Arial" w:cs="Arial"/>
                <w:color w:val="000000" w:themeColor="text1"/>
                <w:sz w:val="18"/>
                <w:szCs w:val="18"/>
              </w:rPr>
              <w:t xml:space="preserve">347-320-9004; </w:t>
            </w:r>
            <w:hyperlink r:id="rId23" w:history="1">
              <w:r w:rsidR="000D22B5" w:rsidRPr="005B0D75">
                <w:rPr>
                  <w:rStyle w:val="Hyperlink"/>
                  <w:rFonts w:ascii="Arial" w:hAnsi="Arial" w:cs="Arial"/>
                  <w:sz w:val="18"/>
                  <w:szCs w:val="18"/>
                </w:rPr>
                <w:t>Time.CriticalUSA@craneww.com</w:t>
              </w:r>
            </w:hyperlink>
          </w:p>
        </w:tc>
        <w:tc>
          <w:tcPr>
            <w:tcW w:w="1227" w:type="pct"/>
            <w:tcBorders>
              <w:top w:val="nil"/>
              <w:left w:val="nil"/>
              <w:bottom w:val="single" w:sz="4" w:space="0" w:color="auto"/>
              <w:right w:val="single" w:sz="4" w:space="0" w:color="auto"/>
            </w:tcBorders>
            <w:shd w:val="clear" w:color="auto" w:fill="auto"/>
            <w:noWrap/>
            <w:vAlign w:val="bottom"/>
          </w:tcPr>
          <w:p w14:paraId="7B842695" w14:textId="3D13D97B" w:rsidR="00DE773D" w:rsidRPr="003157D4" w:rsidRDefault="00171AFE" w:rsidP="00071B63">
            <w:pPr>
              <w:rPr>
                <w:rFonts w:ascii="Arial" w:hAnsi="Arial" w:cs="Arial"/>
                <w:sz w:val="20"/>
                <w:szCs w:val="20"/>
              </w:rPr>
            </w:pPr>
            <w:hyperlink r:id="rId24" w:history="1">
              <w:r w:rsidR="003157D4" w:rsidRPr="00D17C91">
                <w:rPr>
                  <w:rStyle w:val="Hyperlink"/>
                  <w:rFonts w:ascii="Arial" w:hAnsi="Arial" w:cs="Arial"/>
                  <w:sz w:val="20"/>
                  <w:szCs w:val="20"/>
                </w:rPr>
                <w:t>www.craneww.com</w:t>
              </w:r>
            </w:hyperlink>
            <w:r w:rsidR="003157D4">
              <w:rPr>
                <w:rFonts w:ascii="Arial" w:hAnsi="Arial" w:cs="Arial"/>
                <w:sz w:val="20"/>
                <w:szCs w:val="20"/>
              </w:rPr>
              <w:t xml:space="preserve"> </w:t>
            </w:r>
          </w:p>
        </w:tc>
        <w:tc>
          <w:tcPr>
            <w:tcW w:w="1318" w:type="pct"/>
            <w:tcBorders>
              <w:top w:val="nil"/>
              <w:left w:val="nil"/>
              <w:bottom w:val="single" w:sz="4" w:space="0" w:color="auto"/>
              <w:right w:val="single" w:sz="4" w:space="0" w:color="auto"/>
            </w:tcBorders>
            <w:shd w:val="clear" w:color="auto" w:fill="auto"/>
            <w:noWrap/>
            <w:vAlign w:val="bottom"/>
          </w:tcPr>
          <w:p w14:paraId="17C91692" w14:textId="0F9398FE" w:rsidR="00DE773D" w:rsidRPr="003157D4" w:rsidRDefault="00DE773D" w:rsidP="00071B63">
            <w:pPr>
              <w:rPr>
                <w:rFonts w:ascii="Arial" w:hAnsi="Arial" w:cs="Arial"/>
                <w:sz w:val="20"/>
                <w:szCs w:val="20"/>
              </w:rPr>
            </w:pPr>
            <w:r w:rsidRPr="003157D4">
              <w:rPr>
                <w:rFonts w:ascii="Arial" w:hAnsi="Arial" w:cs="Arial"/>
                <w:sz w:val="20"/>
                <w:szCs w:val="20"/>
              </w:rPr>
              <w:t>Next Flight Out (NFO)</w:t>
            </w:r>
          </w:p>
        </w:tc>
      </w:tr>
      <w:tr w:rsidR="0038136C" w:rsidRPr="003157D4" w14:paraId="60DA83BE" w14:textId="77777777" w:rsidTr="00B93814">
        <w:trPr>
          <w:trHeight w:val="170"/>
        </w:trPr>
        <w:tc>
          <w:tcPr>
            <w:tcW w:w="1124" w:type="pct"/>
            <w:tcBorders>
              <w:top w:val="nil"/>
              <w:left w:val="single" w:sz="4" w:space="0" w:color="auto"/>
              <w:bottom w:val="single" w:sz="4" w:space="0" w:color="auto"/>
              <w:right w:val="single" w:sz="4" w:space="0" w:color="auto"/>
            </w:tcBorders>
            <w:shd w:val="clear" w:color="auto" w:fill="auto"/>
            <w:noWrap/>
            <w:vAlign w:val="bottom"/>
          </w:tcPr>
          <w:p w14:paraId="4542EFB0" w14:textId="40854923" w:rsidR="00DE773D" w:rsidRPr="003157D4" w:rsidRDefault="00DE773D" w:rsidP="00DE773D">
            <w:pPr>
              <w:rPr>
                <w:rFonts w:ascii="Arial" w:hAnsi="Arial" w:cs="Arial"/>
                <w:sz w:val="20"/>
                <w:szCs w:val="20"/>
              </w:rPr>
            </w:pPr>
            <w:r w:rsidRPr="003157D4">
              <w:rPr>
                <w:rFonts w:ascii="Arial" w:hAnsi="Arial" w:cs="Arial"/>
                <w:sz w:val="20"/>
                <w:szCs w:val="20"/>
              </w:rPr>
              <w:t>UPS</w:t>
            </w:r>
            <w:r w:rsidR="003B6A9F" w:rsidRPr="003157D4">
              <w:rPr>
                <w:rFonts w:ascii="Arial" w:hAnsi="Arial" w:cs="Arial"/>
                <w:sz w:val="20"/>
                <w:szCs w:val="20"/>
              </w:rPr>
              <w:t xml:space="preserve"> Express Critical</w:t>
            </w:r>
          </w:p>
        </w:tc>
        <w:tc>
          <w:tcPr>
            <w:tcW w:w="1331" w:type="pct"/>
            <w:tcBorders>
              <w:top w:val="nil"/>
              <w:left w:val="nil"/>
              <w:bottom w:val="single" w:sz="4" w:space="0" w:color="auto"/>
              <w:right w:val="single" w:sz="4" w:space="0" w:color="auto"/>
            </w:tcBorders>
            <w:shd w:val="clear" w:color="auto" w:fill="auto"/>
            <w:noWrap/>
            <w:vAlign w:val="bottom"/>
          </w:tcPr>
          <w:p w14:paraId="33F21E9C" w14:textId="4D34C7EE" w:rsidR="00DE773D" w:rsidRPr="003157D4" w:rsidRDefault="00DE773D" w:rsidP="00DE773D">
            <w:pPr>
              <w:rPr>
                <w:rFonts w:ascii="Arial" w:hAnsi="Arial" w:cs="Arial"/>
                <w:sz w:val="20"/>
                <w:szCs w:val="20"/>
              </w:rPr>
            </w:pPr>
            <w:r w:rsidRPr="003157D4">
              <w:rPr>
                <w:rFonts w:ascii="Arial" w:hAnsi="Arial" w:cs="Arial"/>
                <w:sz w:val="20"/>
                <w:szCs w:val="20"/>
              </w:rPr>
              <w:t>800-</w:t>
            </w:r>
            <w:r w:rsidR="003B6A9F" w:rsidRPr="003157D4">
              <w:rPr>
                <w:rFonts w:ascii="Arial" w:hAnsi="Arial" w:cs="Arial"/>
                <w:sz w:val="20"/>
                <w:szCs w:val="20"/>
              </w:rPr>
              <w:t>714-8779</w:t>
            </w:r>
          </w:p>
        </w:tc>
        <w:tc>
          <w:tcPr>
            <w:tcW w:w="1227" w:type="pct"/>
            <w:tcBorders>
              <w:top w:val="nil"/>
              <w:left w:val="nil"/>
              <w:bottom w:val="single" w:sz="4" w:space="0" w:color="auto"/>
              <w:right w:val="single" w:sz="4" w:space="0" w:color="auto"/>
            </w:tcBorders>
            <w:shd w:val="clear" w:color="auto" w:fill="auto"/>
            <w:noWrap/>
            <w:vAlign w:val="bottom"/>
          </w:tcPr>
          <w:p w14:paraId="6A8D212F" w14:textId="1155EB0D" w:rsidR="00DE773D" w:rsidRPr="003157D4" w:rsidRDefault="00171AFE" w:rsidP="00DE773D">
            <w:pPr>
              <w:rPr>
                <w:rFonts w:ascii="Arial" w:hAnsi="Arial" w:cs="Arial"/>
                <w:sz w:val="20"/>
                <w:szCs w:val="20"/>
              </w:rPr>
            </w:pPr>
            <w:hyperlink r:id="rId25" w:history="1">
              <w:r w:rsidR="00DE773D" w:rsidRPr="003157D4">
                <w:rPr>
                  <w:rStyle w:val="Hyperlink"/>
                  <w:rFonts w:ascii="Arial" w:hAnsi="Arial" w:cs="Arial"/>
                  <w:sz w:val="20"/>
                  <w:szCs w:val="20"/>
                </w:rPr>
                <w:t>www.ups.com</w:t>
              </w:r>
            </w:hyperlink>
          </w:p>
        </w:tc>
        <w:tc>
          <w:tcPr>
            <w:tcW w:w="1318" w:type="pct"/>
            <w:tcBorders>
              <w:top w:val="nil"/>
              <w:left w:val="nil"/>
              <w:bottom w:val="single" w:sz="4" w:space="0" w:color="auto"/>
              <w:right w:val="single" w:sz="4" w:space="0" w:color="auto"/>
            </w:tcBorders>
            <w:shd w:val="clear" w:color="auto" w:fill="auto"/>
            <w:noWrap/>
            <w:vAlign w:val="bottom"/>
          </w:tcPr>
          <w:p w14:paraId="433EF219" w14:textId="7BBD352E" w:rsidR="00DE773D" w:rsidRPr="003157D4" w:rsidRDefault="00DE773D" w:rsidP="00DE773D">
            <w:pPr>
              <w:rPr>
                <w:rFonts w:ascii="Arial" w:hAnsi="Arial" w:cs="Arial"/>
                <w:sz w:val="20"/>
                <w:szCs w:val="20"/>
              </w:rPr>
            </w:pPr>
            <w:r w:rsidRPr="003157D4">
              <w:rPr>
                <w:rFonts w:ascii="Arial" w:hAnsi="Arial" w:cs="Arial"/>
                <w:sz w:val="20"/>
                <w:szCs w:val="20"/>
              </w:rPr>
              <w:t>Next Day Air Early</w:t>
            </w:r>
          </w:p>
        </w:tc>
      </w:tr>
      <w:tr w:rsidR="0038136C" w:rsidRPr="00B9129A" w14:paraId="2DABED54" w14:textId="77777777" w:rsidTr="00B93814">
        <w:trPr>
          <w:trHeight w:val="255"/>
        </w:trPr>
        <w:tc>
          <w:tcPr>
            <w:tcW w:w="1124" w:type="pct"/>
            <w:shd w:val="clear" w:color="auto" w:fill="auto"/>
            <w:noWrap/>
            <w:vAlign w:val="bottom"/>
          </w:tcPr>
          <w:p w14:paraId="1531C5D9" w14:textId="77777777" w:rsidR="003362AB" w:rsidRDefault="003362AB" w:rsidP="00071B63">
            <w:pPr>
              <w:rPr>
                <w:rFonts w:ascii="Arial" w:hAnsi="Arial" w:cs="Arial"/>
                <w:sz w:val="20"/>
                <w:szCs w:val="20"/>
              </w:rPr>
            </w:pPr>
          </w:p>
          <w:p w14:paraId="7167715D" w14:textId="15952178" w:rsidR="00675C03" w:rsidRPr="00B9129A" w:rsidRDefault="00675C03" w:rsidP="00071B63">
            <w:pPr>
              <w:rPr>
                <w:rFonts w:ascii="Arial" w:hAnsi="Arial" w:cs="Arial"/>
                <w:sz w:val="20"/>
                <w:szCs w:val="20"/>
              </w:rPr>
            </w:pPr>
          </w:p>
        </w:tc>
        <w:tc>
          <w:tcPr>
            <w:tcW w:w="1331" w:type="pct"/>
            <w:shd w:val="clear" w:color="auto" w:fill="auto"/>
            <w:noWrap/>
            <w:vAlign w:val="bottom"/>
          </w:tcPr>
          <w:p w14:paraId="2874DF05" w14:textId="77777777" w:rsidR="003362AB" w:rsidRPr="00B9129A" w:rsidRDefault="003362AB" w:rsidP="00071B63">
            <w:pPr>
              <w:rPr>
                <w:rFonts w:ascii="Arial" w:hAnsi="Arial" w:cs="Arial"/>
                <w:sz w:val="20"/>
                <w:szCs w:val="20"/>
              </w:rPr>
            </w:pPr>
          </w:p>
        </w:tc>
        <w:tc>
          <w:tcPr>
            <w:tcW w:w="1227" w:type="pct"/>
            <w:shd w:val="clear" w:color="auto" w:fill="auto"/>
            <w:noWrap/>
            <w:vAlign w:val="bottom"/>
          </w:tcPr>
          <w:p w14:paraId="269C7B64" w14:textId="77777777" w:rsidR="003362AB" w:rsidRPr="00B9129A" w:rsidRDefault="003362AB" w:rsidP="00071B63">
            <w:pPr>
              <w:rPr>
                <w:rFonts w:ascii="Arial" w:hAnsi="Arial" w:cs="Arial"/>
                <w:sz w:val="20"/>
                <w:szCs w:val="20"/>
              </w:rPr>
            </w:pPr>
          </w:p>
        </w:tc>
        <w:tc>
          <w:tcPr>
            <w:tcW w:w="1318" w:type="pct"/>
            <w:shd w:val="clear" w:color="auto" w:fill="auto"/>
            <w:noWrap/>
            <w:vAlign w:val="bottom"/>
          </w:tcPr>
          <w:p w14:paraId="5C36641F" w14:textId="77777777" w:rsidR="003362AB" w:rsidRPr="00B9129A" w:rsidRDefault="003362AB" w:rsidP="00071B63">
            <w:pPr>
              <w:rPr>
                <w:rFonts w:ascii="Arial" w:hAnsi="Arial" w:cs="Arial"/>
                <w:sz w:val="20"/>
                <w:szCs w:val="20"/>
              </w:rPr>
            </w:pPr>
          </w:p>
        </w:tc>
      </w:tr>
      <w:tr w:rsidR="003362AB" w:rsidRPr="001A6F99" w14:paraId="30385214" w14:textId="77777777" w:rsidTr="00B93814">
        <w:trPr>
          <w:trHeight w:val="684"/>
        </w:trPr>
        <w:tc>
          <w:tcPr>
            <w:tcW w:w="5000" w:type="pct"/>
            <w:gridSpan w:val="4"/>
            <w:tcBorders>
              <w:left w:val="single" w:sz="4" w:space="0" w:color="auto"/>
              <w:bottom w:val="single" w:sz="4" w:space="0" w:color="auto"/>
              <w:right w:val="single" w:sz="4" w:space="0" w:color="auto"/>
            </w:tcBorders>
            <w:shd w:val="clear" w:color="auto" w:fill="1F497D" w:themeFill="text2"/>
            <w:noWrap/>
            <w:vAlign w:val="bottom"/>
            <w:hideMark/>
          </w:tcPr>
          <w:p w14:paraId="37BC70DB" w14:textId="21C6297C" w:rsidR="003362AB" w:rsidRPr="005E2A84" w:rsidRDefault="003362AB" w:rsidP="006D50CC">
            <w:pPr>
              <w:spacing w:after="60"/>
              <w:rPr>
                <w:rFonts w:ascii="Arial" w:hAnsi="Arial" w:cs="Arial"/>
                <w:color w:val="FFFFFF" w:themeColor="background1"/>
                <w:sz w:val="22"/>
                <w:szCs w:val="22"/>
              </w:rPr>
            </w:pPr>
            <w:r w:rsidRPr="0028559D">
              <w:rPr>
                <w:rFonts w:ascii="Arial" w:hAnsi="Arial" w:cs="Arial"/>
                <w:color w:val="F79646" w:themeColor="accent6"/>
              </w:rPr>
              <w:t>Economy</w:t>
            </w:r>
            <w:r w:rsidRPr="001A6F99">
              <w:rPr>
                <w:rFonts w:ascii="Arial" w:hAnsi="Arial" w:cs="Arial"/>
                <w:color w:val="FFFFFF" w:themeColor="background1"/>
              </w:rPr>
              <w:t>:</w:t>
            </w:r>
            <w:r w:rsidRPr="001A6F99">
              <w:rPr>
                <w:rFonts w:ascii="Arial" w:hAnsi="Arial" w:cs="Arial"/>
                <w:b/>
                <w:bCs/>
                <w:color w:val="FFFFFF" w:themeColor="background1"/>
              </w:rPr>
              <w:t xml:space="preserve">  </w:t>
            </w:r>
            <w:r>
              <w:rPr>
                <w:rFonts w:ascii="Arial" w:hAnsi="Arial" w:cs="Arial"/>
                <w:b/>
                <w:bCs/>
                <w:color w:val="FFFFFF" w:themeColor="background1"/>
              </w:rPr>
              <w:t>National G</w:t>
            </w:r>
            <w:r w:rsidRPr="001A6F99">
              <w:rPr>
                <w:rFonts w:ascii="Arial" w:hAnsi="Arial" w:cs="Arial"/>
                <w:b/>
                <w:bCs/>
                <w:color w:val="FFFFFF" w:themeColor="background1"/>
              </w:rPr>
              <w:t>round Freight – Less than Truck Load (LTL)</w:t>
            </w:r>
            <w:r w:rsidR="00F51476">
              <w:rPr>
                <w:rFonts w:ascii="Arial" w:hAnsi="Arial" w:cs="Arial"/>
                <w:b/>
                <w:bCs/>
                <w:color w:val="FFFFFF" w:themeColor="background1"/>
              </w:rPr>
              <w:t xml:space="preserve"> </w:t>
            </w:r>
            <w:r w:rsidRPr="00F51476">
              <w:rPr>
                <w:rFonts w:ascii="Arial" w:hAnsi="Arial" w:cs="Arial"/>
                <w:color w:val="FFFFFF" w:themeColor="background1"/>
                <w:sz w:val="22"/>
                <w:szCs w:val="22"/>
              </w:rPr>
              <w:t xml:space="preserve">– </w:t>
            </w:r>
            <w:r w:rsidRPr="005E2A84">
              <w:rPr>
                <w:rFonts w:ascii="Arial" w:hAnsi="Arial" w:cs="Arial"/>
                <w:i/>
                <w:iCs/>
                <w:color w:val="FFFFFF" w:themeColor="background1"/>
                <w:sz w:val="22"/>
                <w:szCs w:val="22"/>
              </w:rPr>
              <w:t>National coast</w:t>
            </w:r>
            <w:r w:rsidR="0028559D" w:rsidRPr="005E2A84">
              <w:rPr>
                <w:rFonts w:ascii="Arial" w:hAnsi="Arial" w:cs="Arial"/>
                <w:i/>
                <w:iCs/>
                <w:color w:val="FFFFFF" w:themeColor="background1"/>
                <w:sz w:val="22"/>
                <w:szCs w:val="22"/>
              </w:rPr>
              <w:t>-</w:t>
            </w:r>
            <w:r w:rsidRPr="005E2A84">
              <w:rPr>
                <w:rFonts w:ascii="Arial" w:hAnsi="Arial" w:cs="Arial"/>
                <w:i/>
                <w:iCs/>
                <w:color w:val="FFFFFF" w:themeColor="background1"/>
                <w:sz w:val="22"/>
                <w:szCs w:val="22"/>
              </w:rPr>
              <w:t>to</w:t>
            </w:r>
            <w:r w:rsidR="0028559D" w:rsidRPr="005E2A84">
              <w:rPr>
                <w:rFonts w:ascii="Arial" w:hAnsi="Arial" w:cs="Arial"/>
                <w:i/>
                <w:iCs/>
                <w:color w:val="FFFFFF" w:themeColor="background1"/>
                <w:sz w:val="22"/>
                <w:szCs w:val="22"/>
              </w:rPr>
              <w:t>-</w:t>
            </w:r>
            <w:r w:rsidRPr="005E2A84">
              <w:rPr>
                <w:rFonts w:ascii="Arial" w:hAnsi="Arial" w:cs="Arial"/>
                <w:i/>
                <w:iCs/>
                <w:color w:val="FFFFFF" w:themeColor="background1"/>
                <w:sz w:val="22"/>
                <w:szCs w:val="22"/>
              </w:rPr>
              <w:t>coast</w:t>
            </w:r>
          </w:p>
          <w:p w14:paraId="53424405" w14:textId="28154743" w:rsidR="003362AB" w:rsidRPr="001A6F99" w:rsidRDefault="00420685" w:rsidP="004D7618">
            <w:pPr>
              <w:rPr>
                <w:rFonts w:ascii="Arial" w:hAnsi="Arial" w:cs="Arial"/>
                <w:b/>
                <w:bCs/>
                <w:color w:val="FFFFFF" w:themeColor="background1"/>
                <w:sz w:val="22"/>
                <w:szCs w:val="22"/>
              </w:rPr>
            </w:pPr>
            <w:r>
              <w:rPr>
                <w:noProof/>
              </w:rPr>
              <w:drawing>
                <wp:inline distT="0" distB="0" distL="0" distR="0" wp14:anchorId="24D8D9A0" wp14:editId="78E26AC6">
                  <wp:extent cx="409575" cy="392390"/>
                  <wp:effectExtent l="0" t="0" r="0" b="8255"/>
                  <wp:docPr id="47" name="Picture 17" descr="p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 name="Picture 17" descr="pallet.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722" cy="397321"/>
                          </a:xfrm>
                          <a:prstGeom prst="rect">
                            <a:avLst/>
                          </a:prstGeom>
                          <a:noFill/>
                          <a:ln>
                            <a:noFill/>
                          </a:ln>
                        </pic:spPr>
                      </pic:pic>
                    </a:graphicData>
                  </a:graphic>
                </wp:inline>
              </w:drawing>
            </w:r>
            <w:r w:rsidR="003362AB">
              <w:rPr>
                <w:rFonts w:ascii="Arial" w:hAnsi="Arial" w:cs="Arial"/>
                <w:color w:val="FFFFFF" w:themeColor="background1"/>
                <w:sz w:val="20"/>
                <w:szCs w:val="20"/>
              </w:rPr>
              <w:t xml:space="preserve">    </w:t>
            </w:r>
            <w:r w:rsidR="003362AB" w:rsidRPr="007F2561">
              <w:rPr>
                <w:rFonts w:ascii="Arial" w:hAnsi="Arial" w:cs="Arial"/>
                <w:color w:val="FFFFFF" w:themeColor="background1"/>
                <w:sz w:val="22"/>
                <w:szCs w:val="22"/>
              </w:rPr>
              <w:t>Over 150 lbs palletized; 1-</w:t>
            </w:r>
            <w:r w:rsidR="005B65D0">
              <w:rPr>
                <w:rFonts w:ascii="Arial" w:hAnsi="Arial" w:cs="Arial"/>
                <w:color w:val="FFFFFF" w:themeColor="background1"/>
                <w:sz w:val="22"/>
                <w:szCs w:val="22"/>
              </w:rPr>
              <w:t>6</w:t>
            </w:r>
            <w:r w:rsidR="003362AB" w:rsidRPr="007F2561">
              <w:rPr>
                <w:rFonts w:ascii="Arial" w:hAnsi="Arial" w:cs="Arial"/>
                <w:color w:val="FFFFFF" w:themeColor="background1"/>
                <w:sz w:val="22"/>
                <w:szCs w:val="22"/>
              </w:rPr>
              <w:t xml:space="preserve"> standard size pallets</w:t>
            </w:r>
            <w:r w:rsidR="003362AB">
              <w:rPr>
                <w:noProof/>
              </w:rPr>
              <w:t xml:space="preserve"> </w:t>
            </w:r>
          </w:p>
        </w:tc>
      </w:tr>
      <w:tr w:rsidR="0038136C" w:rsidRPr="008E0B8D" w14:paraId="1C87A287" w14:textId="77777777" w:rsidTr="00B93814">
        <w:trPr>
          <w:trHeight w:val="134"/>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DA92802"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LENGTH</w:t>
            </w:r>
          </w:p>
        </w:tc>
        <w:tc>
          <w:tcPr>
            <w:tcW w:w="1331" w:type="pct"/>
            <w:tcBorders>
              <w:top w:val="nil"/>
              <w:left w:val="single" w:sz="4" w:space="0" w:color="auto"/>
              <w:bottom w:val="single" w:sz="4" w:space="0" w:color="auto"/>
              <w:right w:val="single" w:sz="4" w:space="0" w:color="auto"/>
            </w:tcBorders>
            <w:shd w:val="clear" w:color="auto" w:fill="B8CCE4" w:themeFill="accent1" w:themeFillTint="66"/>
            <w:noWrap/>
            <w:vAlign w:val="bottom"/>
          </w:tcPr>
          <w:p w14:paraId="5D70BEE6"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HEIGHT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4958663B"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WIDTH</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5F56B5C1"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OVERALL GIRTH</w:t>
            </w:r>
          </w:p>
        </w:tc>
      </w:tr>
      <w:tr w:rsidR="0038136C" w:rsidRPr="00411686" w14:paraId="5BF447AD" w14:textId="77777777" w:rsidTr="00B93814">
        <w:trPr>
          <w:trHeight w:val="70"/>
        </w:trPr>
        <w:tc>
          <w:tcPr>
            <w:tcW w:w="112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367B66D7" w14:textId="77777777" w:rsidR="003362AB" w:rsidRPr="00411686" w:rsidRDefault="003362AB" w:rsidP="00071B63">
            <w:pPr>
              <w:rPr>
                <w:rFonts w:ascii="Arial" w:hAnsi="Arial" w:cs="Arial"/>
                <w:sz w:val="20"/>
                <w:szCs w:val="20"/>
              </w:rPr>
            </w:pPr>
            <w:r w:rsidRPr="00411686">
              <w:rPr>
                <w:rFonts w:ascii="Arial" w:hAnsi="Arial" w:cs="Arial"/>
                <w:sz w:val="20"/>
                <w:szCs w:val="20"/>
              </w:rPr>
              <w:t>324"</w:t>
            </w:r>
          </w:p>
        </w:tc>
        <w:tc>
          <w:tcPr>
            <w:tcW w:w="133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37251E99" w14:textId="77777777" w:rsidR="003362AB" w:rsidRPr="00411686" w:rsidRDefault="003362AB" w:rsidP="00071B63">
            <w:pPr>
              <w:rPr>
                <w:rFonts w:ascii="Arial" w:hAnsi="Arial" w:cs="Arial"/>
                <w:sz w:val="20"/>
                <w:szCs w:val="20"/>
              </w:rPr>
            </w:pPr>
            <w:r w:rsidRPr="00411686">
              <w:rPr>
                <w:rFonts w:ascii="Arial" w:hAnsi="Arial" w:cs="Arial"/>
                <w:sz w:val="20"/>
                <w:szCs w:val="20"/>
              </w:rPr>
              <w:t>110"</w:t>
            </w:r>
          </w:p>
        </w:tc>
        <w:tc>
          <w:tcPr>
            <w:tcW w:w="1227" w:type="pct"/>
            <w:tcBorders>
              <w:top w:val="nil"/>
              <w:left w:val="nil"/>
              <w:bottom w:val="single" w:sz="4" w:space="0" w:color="auto"/>
              <w:right w:val="single" w:sz="4" w:space="0" w:color="auto"/>
            </w:tcBorders>
            <w:shd w:val="clear" w:color="auto" w:fill="DBE5F1" w:themeFill="accent1" w:themeFillTint="33"/>
            <w:noWrap/>
            <w:vAlign w:val="bottom"/>
          </w:tcPr>
          <w:p w14:paraId="26139AEA" w14:textId="77777777" w:rsidR="003362AB" w:rsidRPr="00411686" w:rsidRDefault="003362AB" w:rsidP="00071B63">
            <w:pPr>
              <w:rPr>
                <w:rFonts w:ascii="Arial" w:hAnsi="Arial" w:cs="Arial"/>
                <w:sz w:val="20"/>
                <w:szCs w:val="20"/>
              </w:rPr>
            </w:pPr>
            <w:r w:rsidRPr="00411686">
              <w:rPr>
                <w:rFonts w:ascii="Arial" w:hAnsi="Arial" w:cs="Arial"/>
                <w:sz w:val="20"/>
                <w:szCs w:val="20"/>
              </w:rPr>
              <w:t>96"</w:t>
            </w:r>
          </w:p>
        </w:tc>
        <w:tc>
          <w:tcPr>
            <w:tcW w:w="1318" w:type="pct"/>
            <w:tcBorders>
              <w:top w:val="nil"/>
              <w:left w:val="nil"/>
              <w:bottom w:val="single" w:sz="4" w:space="0" w:color="auto"/>
              <w:right w:val="single" w:sz="4" w:space="0" w:color="auto"/>
            </w:tcBorders>
            <w:shd w:val="clear" w:color="auto" w:fill="DBE5F1" w:themeFill="accent1" w:themeFillTint="33"/>
            <w:noWrap/>
            <w:vAlign w:val="bottom"/>
          </w:tcPr>
          <w:p w14:paraId="592AD9D9" w14:textId="77777777" w:rsidR="003362AB" w:rsidRPr="00411686" w:rsidRDefault="003362AB" w:rsidP="00071B63">
            <w:pPr>
              <w:rPr>
                <w:rFonts w:ascii="Arial" w:hAnsi="Arial" w:cs="Arial"/>
                <w:sz w:val="20"/>
                <w:szCs w:val="20"/>
              </w:rPr>
            </w:pPr>
            <w:r w:rsidRPr="00411686">
              <w:rPr>
                <w:rFonts w:ascii="Arial" w:hAnsi="Arial" w:cs="Arial"/>
                <w:sz w:val="20"/>
                <w:szCs w:val="20"/>
              </w:rPr>
              <w:t>N/A</w:t>
            </w:r>
          </w:p>
        </w:tc>
      </w:tr>
      <w:tr w:rsidR="0038136C" w:rsidRPr="008E0B8D" w14:paraId="2901DAEF" w14:textId="77777777" w:rsidTr="00B93814">
        <w:trPr>
          <w:trHeight w:val="197"/>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0122F24F"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CARRIER</w:t>
            </w:r>
          </w:p>
        </w:tc>
        <w:tc>
          <w:tcPr>
            <w:tcW w:w="1331" w:type="pct"/>
            <w:tcBorders>
              <w:top w:val="nil"/>
              <w:left w:val="nil"/>
              <w:bottom w:val="single" w:sz="4" w:space="0" w:color="auto"/>
              <w:right w:val="single" w:sz="4" w:space="0" w:color="auto"/>
            </w:tcBorders>
            <w:shd w:val="clear" w:color="auto" w:fill="B8CCE4" w:themeFill="accent1" w:themeFillTint="66"/>
            <w:noWrap/>
            <w:vAlign w:val="bottom"/>
          </w:tcPr>
          <w:p w14:paraId="34B67094" w14:textId="77777777" w:rsidR="004D7618" w:rsidRPr="008E0B8D" w:rsidRDefault="004D7618" w:rsidP="00071B63">
            <w:pPr>
              <w:rPr>
                <w:rFonts w:ascii="Arial" w:hAnsi="Arial" w:cs="Arial"/>
                <w:b/>
                <w:bCs/>
                <w:i/>
                <w:iCs/>
                <w:sz w:val="18"/>
                <w:szCs w:val="18"/>
              </w:rPr>
            </w:pPr>
            <w:r>
              <w:rPr>
                <w:rFonts w:ascii="Arial" w:hAnsi="Arial" w:cs="Arial"/>
                <w:b/>
                <w:bCs/>
                <w:i/>
                <w:iCs/>
                <w:sz w:val="18"/>
                <w:szCs w:val="18"/>
              </w:rPr>
              <w:t>CONTACT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5609BA3A"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WEBSITE</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4E3A2DF4" w14:textId="77777777" w:rsidR="004D7618" w:rsidRPr="008E0B8D" w:rsidRDefault="004D7618" w:rsidP="00071B63">
            <w:pPr>
              <w:rPr>
                <w:rFonts w:ascii="Arial" w:hAnsi="Arial" w:cs="Arial"/>
                <w:b/>
                <w:bCs/>
                <w:i/>
                <w:iCs/>
                <w:sz w:val="18"/>
                <w:szCs w:val="18"/>
              </w:rPr>
            </w:pPr>
          </w:p>
        </w:tc>
      </w:tr>
      <w:tr w:rsidR="0038136C" w:rsidRPr="00572CEC" w14:paraId="586BBB2D" w14:textId="77777777" w:rsidTr="00B93814">
        <w:trPr>
          <w:trHeight w:val="179"/>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57A85449" w14:textId="77777777" w:rsidR="003362AB" w:rsidRPr="007B263A" w:rsidRDefault="003362AB" w:rsidP="00071B63">
            <w:pPr>
              <w:rPr>
                <w:rFonts w:ascii="Arial" w:hAnsi="Arial" w:cs="Arial"/>
                <w:sz w:val="20"/>
                <w:szCs w:val="20"/>
              </w:rPr>
            </w:pPr>
            <w:r w:rsidRPr="007B263A">
              <w:rPr>
                <w:rFonts w:ascii="Arial" w:hAnsi="Arial" w:cs="Arial"/>
                <w:sz w:val="20"/>
                <w:szCs w:val="20"/>
              </w:rPr>
              <w:t>ABF Freight</w:t>
            </w:r>
          </w:p>
        </w:tc>
        <w:tc>
          <w:tcPr>
            <w:tcW w:w="1331" w:type="pct"/>
            <w:tcBorders>
              <w:top w:val="nil"/>
              <w:left w:val="nil"/>
              <w:bottom w:val="single" w:sz="4" w:space="0" w:color="auto"/>
              <w:right w:val="single" w:sz="4" w:space="0" w:color="auto"/>
            </w:tcBorders>
            <w:shd w:val="clear" w:color="auto" w:fill="auto"/>
            <w:noWrap/>
            <w:vAlign w:val="bottom"/>
          </w:tcPr>
          <w:p w14:paraId="6FB65147" w14:textId="77777777" w:rsidR="003362AB" w:rsidRPr="007B263A" w:rsidRDefault="003362AB" w:rsidP="00071B63">
            <w:pPr>
              <w:rPr>
                <w:rFonts w:ascii="Arial" w:hAnsi="Arial" w:cs="Arial"/>
                <w:sz w:val="20"/>
                <w:szCs w:val="20"/>
              </w:rPr>
            </w:pPr>
            <w:r w:rsidRPr="007B263A">
              <w:rPr>
                <w:rFonts w:ascii="Arial" w:hAnsi="Arial" w:cs="Arial"/>
                <w:sz w:val="20"/>
                <w:szCs w:val="20"/>
              </w:rPr>
              <w:t>800-610-5544</w:t>
            </w:r>
          </w:p>
        </w:tc>
        <w:tc>
          <w:tcPr>
            <w:tcW w:w="1227" w:type="pct"/>
            <w:tcBorders>
              <w:top w:val="nil"/>
              <w:left w:val="nil"/>
              <w:bottom w:val="single" w:sz="4" w:space="0" w:color="auto"/>
              <w:right w:val="single" w:sz="4" w:space="0" w:color="auto"/>
            </w:tcBorders>
            <w:shd w:val="clear" w:color="auto" w:fill="auto"/>
            <w:noWrap/>
            <w:vAlign w:val="bottom"/>
          </w:tcPr>
          <w:p w14:paraId="40590C0D" w14:textId="77777777" w:rsidR="003362AB" w:rsidRPr="007B263A" w:rsidRDefault="003362AB" w:rsidP="00071B63">
            <w:pPr>
              <w:rPr>
                <w:rFonts w:ascii="Arial" w:hAnsi="Arial" w:cs="Arial"/>
                <w:sz w:val="20"/>
                <w:szCs w:val="20"/>
              </w:rPr>
            </w:pPr>
            <w:r w:rsidRPr="007B263A">
              <w:rPr>
                <w:rFonts w:ascii="Arial" w:hAnsi="Arial" w:cs="Arial"/>
                <w:color w:val="0000FF"/>
                <w:sz w:val="20"/>
                <w:szCs w:val="20"/>
                <w:u w:val="single"/>
              </w:rPr>
              <w:t>www.abf.com</w:t>
            </w:r>
          </w:p>
        </w:tc>
        <w:tc>
          <w:tcPr>
            <w:tcW w:w="1318" w:type="pct"/>
            <w:tcBorders>
              <w:top w:val="nil"/>
              <w:left w:val="nil"/>
              <w:bottom w:val="single" w:sz="4" w:space="0" w:color="auto"/>
              <w:right w:val="single" w:sz="4" w:space="0" w:color="auto"/>
            </w:tcBorders>
            <w:shd w:val="clear" w:color="auto" w:fill="auto"/>
            <w:noWrap/>
            <w:vAlign w:val="bottom"/>
          </w:tcPr>
          <w:p w14:paraId="333020EC" w14:textId="77777777" w:rsidR="003362AB" w:rsidRPr="007B263A" w:rsidRDefault="003362AB" w:rsidP="00071B63">
            <w:pPr>
              <w:rPr>
                <w:rFonts w:ascii="Arial" w:hAnsi="Arial" w:cs="Arial"/>
                <w:sz w:val="20"/>
                <w:szCs w:val="20"/>
              </w:rPr>
            </w:pPr>
          </w:p>
        </w:tc>
      </w:tr>
      <w:tr w:rsidR="0038136C" w:rsidRPr="00572CEC" w14:paraId="1CC0A748" w14:textId="77777777" w:rsidTr="00B93814">
        <w:trPr>
          <w:trHeight w:val="179"/>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DBC5A" w14:textId="1F63A0A6" w:rsidR="00E25ED2" w:rsidRPr="007B263A" w:rsidRDefault="00E25ED2" w:rsidP="00071B63">
            <w:pPr>
              <w:rPr>
                <w:rFonts w:ascii="Arial" w:hAnsi="Arial" w:cs="Arial"/>
                <w:sz w:val="20"/>
                <w:szCs w:val="20"/>
              </w:rPr>
            </w:pPr>
            <w:r w:rsidRPr="007B263A">
              <w:rPr>
                <w:rFonts w:ascii="Arial" w:hAnsi="Arial" w:cs="Arial"/>
                <w:sz w:val="20"/>
                <w:szCs w:val="20"/>
              </w:rPr>
              <w:t xml:space="preserve">FedEx </w:t>
            </w:r>
            <w:r w:rsidR="00000A98" w:rsidRPr="007B263A">
              <w:rPr>
                <w:rFonts w:ascii="Arial" w:hAnsi="Arial" w:cs="Arial"/>
                <w:sz w:val="20"/>
                <w:szCs w:val="20"/>
              </w:rPr>
              <w:t>Freight</w:t>
            </w:r>
          </w:p>
        </w:tc>
        <w:tc>
          <w:tcPr>
            <w:tcW w:w="1331" w:type="pct"/>
            <w:tcBorders>
              <w:top w:val="single" w:sz="4" w:space="0" w:color="auto"/>
              <w:left w:val="nil"/>
              <w:bottom w:val="single" w:sz="4" w:space="0" w:color="auto"/>
              <w:right w:val="single" w:sz="4" w:space="0" w:color="auto"/>
            </w:tcBorders>
            <w:shd w:val="clear" w:color="auto" w:fill="auto"/>
            <w:noWrap/>
            <w:vAlign w:val="bottom"/>
          </w:tcPr>
          <w:p w14:paraId="0FFF8790" w14:textId="77777777" w:rsidR="00E25ED2" w:rsidRPr="007B263A" w:rsidRDefault="00E25ED2" w:rsidP="00071B63">
            <w:pPr>
              <w:rPr>
                <w:rFonts w:ascii="Arial" w:hAnsi="Arial" w:cs="Arial"/>
                <w:sz w:val="20"/>
                <w:szCs w:val="20"/>
              </w:rPr>
            </w:pPr>
            <w:r w:rsidRPr="00572CEC">
              <w:rPr>
                <w:rFonts w:ascii="Arial" w:hAnsi="Arial" w:cs="Arial"/>
                <w:sz w:val="20"/>
                <w:szCs w:val="20"/>
              </w:rPr>
              <w:t xml:space="preserve">800-GO FEDEX; </w:t>
            </w:r>
            <w:r w:rsidRPr="00572CEC">
              <w:rPr>
                <w:rFonts w:ascii="Arial" w:hAnsi="Arial" w:cs="Arial"/>
                <w:color w:val="333333"/>
                <w:sz w:val="20"/>
                <w:szCs w:val="20"/>
                <w:shd w:val="clear" w:color="auto" w:fill="FFFFFF"/>
              </w:rPr>
              <w:t>866-393-4585</w:t>
            </w:r>
          </w:p>
        </w:tc>
        <w:tc>
          <w:tcPr>
            <w:tcW w:w="1227" w:type="pct"/>
            <w:tcBorders>
              <w:top w:val="single" w:sz="4" w:space="0" w:color="auto"/>
              <w:left w:val="nil"/>
              <w:bottom w:val="single" w:sz="4" w:space="0" w:color="auto"/>
              <w:right w:val="single" w:sz="4" w:space="0" w:color="auto"/>
            </w:tcBorders>
            <w:shd w:val="clear" w:color="auto" w:fill="auto"/>
            <w:noWrap/>
            <w:vAlign w:val="bottom"/>
          </w:tcPr>
          <w:p w14:paraId="590061FF" w14:textId="77777777" w:rsidR="00E25ED2" w:rsidRPr="007B263A" w:rsidRDefault="00171AFE" w:rsidP="00071B63">
            <w:pPr>
              <w:rPr>
                <w:rFonts w:ascii="Arial" w:hAnsi="Arial" w:cs="Arial"/>
                <w:sz w:val="20"/>
                <w:szCs w:val="20"/>
              </w:rPr>
            </w:pPr>
            <w:hyperlink r:id="rId27" w:history="1">
              <w:r w:rsidR="00E25ED2" w:rsidRPr="007B263A">
                <w:rPr>
                  <w:rFonts w:ascii="Arial" w:hAnsi="Arial" w:cs="Arial"/>
                  <w:color w:val="0000FF"/>
                  <w:sz w:val="20"/>
                  <w:szCs w:val="20"/>
                  <w:u w:val="single"/>
                </w:rPr>
                <w:t>www.fedex.com</w:t>
              </w:r>
            </w:hyperlink>
          </w:p>
        </w:tc>
        <w:tc>
          <w:tcPr>
            <w:tcW w:w="1318" w:type="pct"/>
            <w:tcBorders>
              <w:top w:val="single" w:sz="4" w:space="0" w:color="auto"/>
              <w:left w:val="nil"/>
              <w:bottom w:val="single" w:sz="4" w:space="0" w:color="auto"/>
              <w:right w:val="single" w:sz="4" w:space="0" w:color="auto"/>
            </w:tcBorders>
            <w:shd w:val="clear" w:color="auto" w:fill="auto"/>
            <w:noWrap/>
            <w:vAlign w:val="bottom"/>
          </w:tcPr>
          <w:p w14:paraId="7EBC66CC" w14:textId="77777777" w:rsidR="00E25ED2" w:rsidRPr="007B263A" w:rsidRDefault="00E25ED2" w:rsidP="00071B63">
            <w:pPr>
              <w:rPr>
                <w:rFonts w:ascii="Arial" w:hAnsi="Arial" w:cs="Arial"/>
                <w:color w:val="000000" w:themeColor="text1"/>
                <w:sz w:val="20"/>
                <w:szCs w:val="20"/>
              </w:rPr>
            </w:pPr>
          </w:p>
        </w:tc>
      </w:tr>
      <w:tr w:rsidR="0038136C" w:rsidRPr="00572CEC" w14:paraId="7FE33141" w14:textId="77777777" w:rsidTr="00B93814">
        <w:trPr>
          <w:trHeight w:val="134"/>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59291686" w14:textId="4D26CDE6" w:rsidR="00420685" w:rsidRPr="007B263A" w:rsidRDefault="003362AB" w:rsidP="00071B63">
            <w:pPr>
              <w:rPr>
                <w:rFonts w:ascii="Arial" w:hAnsi="Arial" w:cs="Arial"/>
                <w:sz w:val="20"/>
                <w:szCs w:val="20"/>
              </w:rPr>
            </w:pPr>
            <w:r w:rsidRPr="007B263A">
              <w:rPr>
                <w:rFonts w:ascii="Arial" w:hAnsi="Arial" w:cs="Arial"/>
                <w:sz w:val="20"/>
                <w:szCs w:val="20"/>
              </w:rPr>
              <w:t>T-Force Freight</w:t>
            </w:r>
          </w:p>
        </w:tc>
        <w:tc>
          <w:tcPr>
            <w:tcW w:w="1331" w:type="pct"/>
            <w:tcBorders>
              <w:top w:val="nil"/>
              <w:left w:val="nil"/>
              <w:bottom w:val="single" w:sz="4" w:space="0" w:color="auto"/>
              <w:right w:val="single" w:sz="4" w:space="0" w:color="auto"/>
            </w:tcBorders>
            <w:shd w:val="clear" w:color="auto" w:fill="auto"/>
            <w:noWrap/>
            <w:vAlign w:val="bottom"/>
          </w:tcPr>
          <w:p w14:paraId="185203D3" w14:textId="77777777" w:rsidR="003362AB" w:rsidRPr="007B263A" w:rsidRDefault="003362AB" w:rsidP="00071B63">
            <w:pPr>
              <w:rPr>
                <w:rFonts w:ascii="Arial" w:hAnsi="Arial" w:cs="Arial"/>
                <w:sz w:val="20"/>
                <w:szCs w:val="20"/>
              </w:rPr>
            </w:pPr>
            <w:r w:rsidRPr="007B263A">
              <w:rPr>
                <w:rFonts w:ascii="Arial" w:hAnsi="Arial" w:cs="Arial"/>
                <w:sz w:val="20"/>
                <w:szCs w:val="20"/>
              </w:rPr>
              <w:t>800-722-1130</w:t>
            </w:r>
          </w:p>
        </w:tc>
        <w:tc>
          <w:tcPr>
            <w:tcW w:w="1227" w:type="pct"/>
            <w:tcBorders>
              <w:top w:val="nil"/>
              <w:left w:val="nil"/>
              <w:bottom w:val="single" w:sz="4" w:space="0" w:color="auto"/>
              <w:right w:val="single" w:sz="4" w:space="0" w:color="auto"/>
            </w:tcBorders>
            <w:shd w:val="clear" w:color="auto" w:fill="auto"/>
            <w:noWrap/>
            <w:vAlign w:val="bottom"/>
          </w:tcPr>
          <w:p w14:paraId="1D6973C5" w14:textId="77777777" w:rsidR="003362AB" w:rsidRPr="007B263A" w:rsidRDefault="00171AFE" w:rsidP="00071B63">
            <w:pPr>
              <w:rPr>
                <w:rFonts w:ascii="Arial" w:hAnsi="Arial" w:cs="Arial"/>
                <w:sz w:val="20"/>
                <w:szCs w:val="20"/>
              </w:rPr>
            </w:pPr>
            <w:hyperlink r:id="rId28" w:history="1">
              <w:r w:rsidR="003362AB" w:rsidRPr="007B263A">
                <w:rPr>
                  <w:rStyle w:val="Hyperlink"/>
                  <w:rFonts w:ascii="Arial" w:hAnsi="Arial" w:cs="Arial"/>
                  <w:sz w:val="20"/>
                  <w:szCs w:val="20"/>
                </w:rPr>
                <w:t>TForce Freight</w:t>
              </w:r>
            </w:hyperlink>
          </w:p>
        </w:tc>
        <w:tc>
          <w:tcPr>
            <w:tcW w:w="1318" w:type="pct"/>
            <w:tcBorders>
              <w:top w:val="nil"/>
              <w:left w:val="nil"/>
              <w:bottom w:val="single" w:sz="4" w:space="0" w:color="auto"/>
              <w:right w:val="single" w:sz="4" w:space="0" w:color="auto"/>
            </w:tcBorders>
            <w:shd w:val="clear" w:color="auto" w:fill="auto"/>
            <w:noWrap/>
            <w:vAlign w:val="bottom"/>
          </w:tcPr>
          <w:p w14:paraId="718B164B" w14:textId="77777777" w:rsidR="003362AB" w:rsidRPr="007B263A" w:rsidRDefault="003362AB" w:rsidP="00071B63">
            <w:pPr>
              <w:rPr>
                <w:rFonts w:ascii="Arial" w:hAnsi="Arial" w:cs="Arial"/>
                <w:sz w:val="20"/>
                <w:szCs w:val="20"/>
              </w:rPr>
            </w:pPr>
          </w:p>
        </w:tc>
      </w:tr>
    </w:tbl>
    <w:p w14:paraId="217510BD" w14:textId="77777777" w:rsidR="00AC3DD8" w:rsidRDefault="00AC3DD8">
      <w:r>
        <w:br w:type="page"/>
      </w:r>
    </w:p>
    <w:tbl>
      <w:tblPr>
        <w:tblW w:w="4996" w:type="pct"/>
        <w:tblInd w:w="-90" w:type="dxa"/>
        <w:tblLayout w:type="fixed"/>
        <w:tblLook w:val="04A0" w:firstRow="1" w:lastRow="0" w:firstColumn="1" w:lastColumn="0" w:noHBand="0" w:noVBand="1"/>
      </w:tblPr>
      <w:tblGrid>
        <w:gridCol w:w="2556"/>
        <w:gridCol w:w="3026"/>
        <w:gridCol w:w="2789"/>
        <w:gridCol w:w="2996"/>
      </w:tblGrid>
      <w:tr w:rsidR="0038136C" w:rsidRPr="00B9129A" w14:paraId="58661731" w14:textId="77777777" w:rsidTr="00AC3DD8">
        <w:trPr>
          <w:trHeight w:val="255"/>
        </w:trPr>
        <w:tc>
          <w:tcPr>
            <w:tcW w:w="1124" w:type="pct"/>
            <w:tcBorders>
              <w:bottom w:val="single" w:sz="4" w:space="0" w:color="auto"/>
            </w:tcBorders>
            <w:shd w:val="clear" w:color="auto" w:fill="auto"/>
            <w:noWrap/>
            <w:vAlign w:val="bottom"/>
          </w:tcPr>
          <w:p w14:paraId="5934018A" w14:textId="77777777" w:rsidR="00163AF9" w:rsidRPr="00B9129A" w:rsidRDefault="00163AF9" w:rsidP="00071B63">
            <w:pPr>
              <w:rPr>
                <w:rFonts w:ascii="Arial" w:hAnsi="Arial" w:cs="Arial"/>
                <w:sz w:val="20"/>
                <w:szCs w:val="20"/>
              </w:rPr>
            </w:pPr>
          </w:p>
        </w:tc>
        <w:tc>
          <w:tcPr>
            <w:tcW w:w="1331" w:type="pct"/>
            <w:tcBorders>
              <w:bottom w:val="single" w:sz="4" w:space="0" w:color="auto"/>
            </w:tcBorders>
            <w:shd w:val="clear" w:color="auto" w:fill="auto"/>
            <w:noWrap/>
            <w:vAlign w:val="bottom"/>
          </w:tcPr>
          <w:p w14:paraId="3B2BE306" w14:textId="77777777" w:rsidR="00163AF9" w:rsidRPr="00B9129A" w:rsidRDefault="00163AF9" w:rsidP="00071B63">
            <w:pPr>
              <w:rPr>
                <w:rFonts w:ascii="Arial" w:hAnsi="Arial" w:cs="Arial"/>
                <w:sz w:val="20"/>
                <w:szCs w:val="20"/>
              </w:rPr>
            </w:pPr>
          </w:p>
        </w:tc>
        <w:tc>
          <w:tcPr>
            <w:tcW w:w="1227" w:type="pct"/>
            <w:tcBorders>
              <w:bottom w:val="single" w:sz="4" w:space="0" w:color="auto"/>
            </w:tcBorders>
            <w:shd w:val="clear" w:color="auto" w:fill="auto"/>
            <w:noWrap/>
            <w:vAlign w:val="bottom"/>
          </w:tcPr>
          <w:p w14:paraId="1DB1397E" w14:textId="77777777" w:rsidR="00163AF9" w:rsidRPr="00B9129A" w:rsidRDefault="00163AF9" w:rsidP="00071B63">
            <w:pPr>
              <w:rPr>
                <w:rFonts w:ascii="Arial" w:hAnsi="Arial" w:cs="Arial"/>
                <w:sz w:val="20"/>
                <w:szCs w:val="20"/>
              </w:rPr>
            </w:pPr>
          </w:p>
        </w:tc>
        <w:tc>
          <w:tcPr>
            <w:tcW w:w="1318" w:type="pct"/>
            <w:tcBorders>
              <w:bottom w:val="single" w:sz="4" w:space="0" w:color="auto"/>
            </w:tcBorders>
            <w:shd w:val="clear" w:color="auto" w:fill="auto"/>
            <w:noWrap/>
            <w:vAlign w:val="bottom"/>
          </w:tcPr>
          <w:p w14:paraId="32F76839" w14:textId="77777777" w:rsidR="00163AF9" w:rsidRPr="00B9129A" w:rsidRDefault="00163AF9" w:rsidP="00071B63">
            <w:pPr>
              <w:rPr>
                <w:rFonts w:ascii="Arial" w:hAnsi="Arial" w:cs="Arial"/>
                <w:sz w:val="20"/>
                <w:szCs w:val="20"/>
              </w:rPr>
            </w:pPr>
          </w:p>
        </w:tc>
      </w:tr>
      <w:tr w:rsidR="00163AF9" w:rsidRPr="001A6F99" w14:paraId="7E68308B" w14:textId="77777777" w:rsidTr="00AC3DD8">
        <w:trPr>
          <w:trHeight w:val="1025"/>
        </w:trPr>
        <w:tc>
          <w:tcPr>
            <w:tcW w:w="5000" w:type="pct"/>
            <w:gridSpan w:val="4"/>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5F948D63" w14:textId="77777777" w:rsidR="00163AF9" w:rsidRPr="00F51476" w:rsidRDefault="00163AF9" w:rsidP="006D50CC">
            <w:pPr>
              <w:spacing w:after="60"/>
              <w:rPr>
                <w:rFonts w:ascii="Arial" w:hAnsi="Arial" w:cs="Arial"/>
                <w:color w:val="FFFFFF" w:themeColor="background1"/>
              </w:rPr>
            </w:pPr>
            <w:r w:rsidRPr="0028559D">
              <w:rPr>
                <w:rFonts w:ascii="Arial" w:hAnsi="Arial" w:cs="Arial"/>
                <w:color w:val="F79646" w:themeColor="accent6"/>
              </w:rPr>
              <w:t>Economy</w:t>
            </w:r>
            <w:r w:rsidRPr="001A6F99">
              <w:rPr>
                <w:rFonts w:ascii="Arial" w:hAnsi="Arial" w:cs="Arial"/>
                <w:color w:val="FFFFFF" w:themeColor="background1"/>
              </w:rPr>
              <w:t>:</w:t>
            </w:r>
            <w:r w:rsidRPr="001A6F99">
              <w:rPr>
                <w:rFonts w:ascii="Arial" w:hAnsi="Arial" w:cs="Arial"/>
                <w:b/>
                <w:bCs/>
                <w:color w:val="FFFFFF" w:themeColor="background1"/>
              </w:rPr>
              <w:t xml:space="preserve">  </w:t>
            </w:r>
            <w:r>
              <w:rPr>
                <w:rFonts w:ascii="Arial" w:hAnsi="Arial" w:cs="Arial"/>
                <w:b/>
                <w:bCs/>
                <w:color w:val="FFFFFF" w:themeColor="background1"/>
              </w:rPr>
              <w:t>Regional G</w:t>
            </w:r>
            <w:r w:rsidRPr="001A6F99">
              <w:rPr>
                <w:rFonts w:ascii="Arial" w:hAnsi="Arial" w:cs="Arial"/>
                <w:b/>
                <w:bCs/>
                <w:color w:val="FFFFFF" w:themeColor="background1"/>
              </w:rPr>
              <w:t>round Freight – Less than Truck Load (LTL)</w:t>
            </w:r>
            <w:r>
              <w:rPr>
                <w:rFonts w:ascii="Arial" w:hAnsi="Arial" w:cs="Arial"/>
                <w:b/>
                <w:bCs/>
                <w:color w:val="FFFFFF" w:themeColor="background1"/>
              </w:rPr>
              <w:t xml:space="preserve"> </w:t>
            </w:r>
            <w:r w:rsidRPr="00F51476">
              <w:rPr>
                <w:rFonts w:ascii="Arial" w:hAnsi="Arial" w:cs="Arial"/>
                <w:color w:val="FFFFFF" w:themeColor="background1"/>
                <w:sz w:val="22"/>
                <w:szCs w:val="22"/>
              </w:rPr>
              <w:t xml:space="preserve">– </w:t>
            </w:r>
            <w:r w:rsidRPr="005E2A84">
              <w:rPr>
                <w:rFonts w:ascii="Arial" w:hAnsi="Arial" w:cs="Arial"/>
                <w:i/>
                <w:iCs/>
                <w:color w:val="FFFFFF" w:themeColor="background1"/>
                <w:sz w:val="22"/>
                <w:szCs w:val="22"/>
              </w:rPr>
              <w:t>Regional geographic area</w:t>
            </w:r>
          </w:p>
          <w:p w14:paraId="6100FFF4" w14:textId="36106955" w:rsidR="00163AF9" w:rsidRPr="001A6F99" w:rsidRDefault="00420685" w:rsidP="004D7618">
            <w:pPr>
              <w:rPr>
                <w:rFonts w:ascii="Arial" w:hAnsi="Arial" w:cs="Arial"/>
                <w:b/>
                <w:bCs/>
                <w:color w:val="FFFFFF" w:themeColor="background1"/>
                <w:sz w:val="22"/>
                <w:szCs w:val="22"/>
              </w:rPr>
            </w:pPr>
            <w:r>
              <w:rPr>
                <w:noProof/>
              </w:rPr>
              <w:drawing>
                <wp:inline distT="0" distB="0" distL="0" distR="0" wp14:anchorId="2EA5A876" wp14:editId="629B3F90">
                  <wp:extent cx="409575" cy="392390"/>
                  <wp:effectExtent l="0" t="0" r="0" b="8255"/>
                  <wp:docPr id="50" name="Picture 17" descr="p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 name="Picture 17" descr="pallet.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722" cy="397321"/>
                          </a:xfrm>
                          <a:prstGeom prst="rect">
                            <a:avLst/>
                          </a:prstGeom>
                          <a:noFill/>
                          <a:ln>
                            <a:noFill/>
                          </a:ln>
                        </pic:spPr>
                      </pic:pic>
                    </a:graphicData>
                  </a:graphic>
                </wp:inline>
              </w:drawing>
            </w:r>
            <w:r w:rsidR="00163AF9">
              <w:rPr>
                <w:rFonts w:ascii="Arial" w:hAnsi="Arial" w:cs="Arial"/>
                <w:color w:val="FFFFFF" w:themeColor="background1"/>
                <w:sz w:val="20"/>
                <w:szCs w:val="20"/>
              </w:rPr>
              <w:t xml:space="preserve">    </w:t>
            </w:r>
            <w:r w:rsidR="00163AF9" w:rsidRPr="007F2561">
              <w:rPr>
                <w:rFonts w:ascii="Arial" w:hAnsi="Arial" w:cs="Arial"/>
                <w:color w:val="FFFFFF" w:themeColor="background1"/>
                <w:sz w:val="22"/>
                <w:szCs w:val="22"/>
              </w:rPr>
              <w:t>Over 150 lbs palletized; 1-12 standard size pallets</w:t>
            </w:r>
            <w:r w:rsidR="00163AF9">
              <w:rPr>
                <w:noProof/>
              </w:rPr>
              <w:t xml:space="preserve"> </w:t>
            </w:r>
          </w:p>
        </w:tc>
      </w:tr>
      <w:tr w:rsidR="0038136C" w:rsidRPr="008E0B8D" w14:paraId="0EC74278" w14:textId="77777777" w:rsidTr="00AC3DD8">
        <w:trPr>
          <w:trHeight w:val="70"/>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1A72E0B9"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LENGTH</w:t>
            </w:r>
          </w:p>
        </w:tc>
        <w:tc>
          <w:tcPr>
            <w:tcW w:w="1331" w:type="pct"/>
            <w:tcBorders>
              <w:top w:val="nil"/>
              <w:left w:val="single" w:sz="4" w:space="0" w:color="auto"/>
              <w:bottom w:val="single" w:sz="4" w:space="0" w:color="auto"/>
              <w:right w:val="single" w:sz="4" w:space="0" w:color="auto"/>
            </w:tcBorders>
            <w:shd w:val="clear" w:color="auto" w:fill="B8CCE4" w:themeFill="accent1" w:themeFillTint="66"/>
            <w:noWrap/>
            <w:vAlign w:val="bottom"/>
          </w:tcPr>
          <w:p w14:paraId="4423DE37"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HEIGHT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2F10C8FC"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WIDTH</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31FB3FB1"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OVERALL GIRTH</w:t>
            </w:r>
          </w:p>
        </w:tc>
      </w:tr>
      <w:tr w:rsidR="0038136C" w:rsidRPr="00411686" w14:paraId="40C3A272" w14:textId="77777777" w:rsidTr="00AC3DD8">
        <w:trPr>
          <w:trHeight w:val="125"/>
        </w:trPr>
        <w:tc>
          <w:tcPr>
            <w:tcW w:w="112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149B05E1" w14:textId="77777777" w:rsidR="00163AF9" w:rsidRPr="00411686" w:rsidRDefault="00163AF9" w:rsidP="00071B63">
            <w:pPr>
              <w:rPr>
                <w:rFonts w:ascii="Arial" w:hAnsi="Arial" w:cs="Arial"/>
                <w:sz w:val="20"/>
                <w:szCs w:val="20"/>
              </w:rPr>
            </w:pPr>
            <w:r w:rsidRPr="00411686">
              <w:rPr>
                <w:rFonts w:ascii="Arial" w:hAnsi="Arial" w:cs="Arial"/>
                <w:sz w:val="20"/>
                <w:szCs w:val="20"/>
              </w:rPr>
              <w:t>324"</w:t>
            </w:r>
          </w:p>
        </w:tc>
        <w:tc>
          <w:tcPr>
            <w:tcW w:w="133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1A3D470C" w14:textId="77777777" w:rsidR="00163AF9" w:rsidRPr="00411686" w:rsidRDefault="00163AF9" w:rsidP="00071B63">
            <w:pPr>
              <w:rPr>
                <w:rFonts w:ascii="Arial" w:hAnsi="Arial" w:cs="Arial"/>
                <w:sz w:val="20"/>
                <w:szCs w:val="20"/>
              </w:rPr>
            </w:pPr>
            <w:r w:rsidRPr="00411686">
              <w:rPr>
                <w:rFonts w:ascii="Arial" w:hAnsi="Arial" w:cs="Arial"/>
                <w:sz w:val="20"/>
                <w:szCs w:val="20"/>
              </w:rPr>
              <w:t>110"</w:t>
            </w:r>
          </w:p>
        </w:tc>
        <w:tc>
          <w:tcPr>
            <w:tcW w:w="1227" w:type="pct"/>
            <w:tcBorders>
              <w:top w:val="nil"/>
              <w:left w:val="nil"/>
              <w:bottom w:val="single" w:sz="4" w:space="0" w:color="auto"/>
              <w:right w:val="single" w:sz="4" w:space="0" w:color="auto"/>
            </w:tcBorders>
            <w:shd w:val="clear" w:color="auto" w:fill="DBE5F1" w:themeFill="accent1" w:themeFillTint="33"/>
            <w:noWrap/>
            <w:vAlign w:val="bottom"/>
          </w:tcPr>
          <w:p w14:paraId="3BDB4FF8" w14:textId="77777777" w:rsidR="00163AF9" w:rsidRPr="00411686" w:rsidRDefault="00163AF9" w:rsidP="00071B63">
            <w:pPr>
              <w:rPr>
                <w:rFonts w:ascii="Arial" w:hAnsi="Arial" w:cs="Arial"/>
                <w:sz w:val="20"/>
                <w:szCs w:val="20"/>
              </w:rPr>
            </w:pPr>
            <w:r w:rsidRPr="00411686">
              <w:rPr>
                <w:rFonts w:ascii="Arial" w:hAnsi="Arial" w:cs="Arial"/>
                <w:sz w:val="20"/>
                <w:szCs w:val="20"/>
              </w:rPr>
              <w:t>96"</w:t>
            </w:r>
          </w:p>
        </w:tc>
        <w:tc>
          <w:tcPr>
            <w:tcW w:w="1318" w:type="pct"/>
            <w:tcBorders>
              <w:top w:val="nil"/>
              <w:left w:val="nil"/>
              <w:bottom w:val="single" w:sz="4" w:space="0" w:color="auto"/>
              <w:right w:val="single" w:sz="4" w:space="0" w:color="auto"/>
            </w:tcBorders>
            <w:shd w:val="clear" w:color="auto" w:fill="DBE5F1" w:themeFill="accent1" w:themeFillTint="33"/>
            <w:noWrap/>
            <w:vAlign w:val="bottom"/>
          </w:tcPr>
          <w:p w14:paraId="6797AC8E" w14:textId="77777777" w:rsidR="00163AF9" w:rsidRPr="00411686" w:rsidRDefault="00163AF9" w:rsidP="00071B63">
            <w:pPr>
              <w:rPr>
                <w:rFonts w:ascii="Arial" w:hAnsi="Arial" w:cs="Arial"/>
                <w:sz w:val="20"/>
                <w:szCs w:val="20"/>
              </w:rPr>
            </w:pPr>
            <w:r w:rsidRPr="00411686">
              <w:rPr>
                <w:rFonts w:ascii="Arial" w:hAnsi="Arial" w:cs="Arial"/>
                <w:sz w:val="20"/>
                <w:szCs w:val="20"/>
              </w:rPr>
              <w:t>N/A</w:t>
            </w:r>
          </w:p>
        </w:tc>
      </w:tr>
      <w:tr w:rsidR="0038136C" w:rsidRPr="008E0B8D" w14:paraId="3D2E0F98" w14:textId="77777777" w:rsidTr="00AC3DD8">
        <w:trPr>
          <w:trHeight w:val="197"/>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4738CEE0"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CARRIER</w:t>
            </w:r>
          </w:p>
        </w:tc>
        <w:tc>
          <w:tcPr>
            <w:tcW w:w="1331" w:type="pct"/>
            <w:tcBorders>
              <w:top w:val="nil"/>
              <w:left w:val="nil"/>
              <w:bottom w:val="single" w:sz="4" w:space="0" w:color="auto"/>
              <w:right w:val="single" w:sz="4" w:space="0" w:color="auto"/>
            </w:tcBorders>
            <w:shd w:val="clear" w:color="auto" w:fill="B8CCE4" w:themeFill="accent1" w:themeFillTint="66"/>
            <w:noWrap/>
            <w:vAlign w:val="bottom"/>
          </w:tcPr>
          <w:p w14:paraId="69654F39" w14:textId="77777777" w:rsidR="004D7618" w:rsidRPr="008E0B8D" w:rsidRDefault="004D7618" w:rsidP="00071B63">
            <w:pPr>
              <w:rPr>
                <w:rFonts w:ascii="Arial" w:hAnsi="Arial" w:cs="Arial"/>
                <w:b/>
                <w:bCs/>
                <w:i/>
                <w:iCs/>
                <w:sz w:val="18"/>
                <w:szCs w:val="18"/>
              </w:rPr>
            </w:pPr>
            <w:r>
              <w:rPr>
                <w:rFonts w:ascii="Arial" w:hAnsi="Arial" w:cs="Arial"/>
                <w:b/>
                <w:bCs/>
                <w:i/>
                <w:iCs/>
                <w:sz w:val="18"/>
                <w:szCs w:val="18"/>
              </w:rPr>
              <w:t>CONTACT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6E9D3477"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WEBSITE</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1FF2B59D" w14:textId="23331D2E" w:rsidR="004D7618" w:rsidRPr="008E0B8D" w:rsidRDefault="0052510B" w:rsidP="00071B63">
            <w:pPr>
              <w:rPr>
                <w:rFonts w:ascii="Arial" w:hAnsi="Arial" w:cs="Arial"/>
                <w:b/>
                <w:bCs/>
                <w:i/>
                <w:iCs/>
                <w:sz w:val="18"/>
                <w:szCs w:val="18"/>
              </w:rPr>
            </w:pPr>
            <w:r>
              <w:rPr>
                <w:rFonts w:ascii="Arial" w:hAnsi="Arial" w:cs="Arial"/>
                <w:b/>
                <w:bCs/>
                <w:i/>
                <w:iCs/>
                <w:sz w:val="18"/>
                <w:szCs w:val="18"/>
              </w:rPr>
              <w:t>REGION</w:t>
            </w:r>
          </w:p>
        </w:tc>
      </w:tr>
      <w:tr w:rsidR="0038136C" w:rsidRPr="00411686" w14:paraId="41759EF5" w14:textId="77777777" w:rsidTr="00AC3DD8">
        <w:trPr>
          <w:trHeight w:val="255"/>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4AE5423D" w14:textId="32DD8365" w:rsidR="00163AF9" w:rsidRPr="00411686" w:rsidRDefault="00163AF9" w:rsidP="00071B63">
            <w:pPr>
              <w:rPr>
                <w:rFonts w:ascii="Arial" w:hAnsi="Arial" w:cs="Arial"/>
                <w:sz w:val="20"/>
                <w:szCs w:val="20"/>
              </w:rPr>
            </w:pPr>
            <w:r w:rsidRPr="00A4118F">
              <w:rPr>
                <w:rFonts w:ascii="Arial" w:hAnsi="Arial" w:cs="Arial"/>
                <w:sz w:val="18"/>
                <w:szCs w:val="18"/>
              </w:rPr>
              <w:t>Southeastern Freight Lines</w:t>
            </w:r>
          </w:p>
        </w:tc>
        <w:tc>
          <w:tcPr>
            <w:tcW w:w="1331" w:type="pct"/>
            <w:tcBorders>
              <w:top w:val="nil"/>
              <w:left w:val="nil"/>
              <w:bottom w:val="single" w:sz="4" w:space="0" w:color="auto"/>
              <w:right w:val="single" w:sz="4" w:space="0" w:color="auto"/>
            </w:tcBorders>
            <w:shd w:val="clear" w:color="auto" w:fill="auto"/>
            <w:noWrap/>
            <w:vAlign w:val="bottom"/>
          </w:tcPr>
          <w:p w14:paraId="582AFC32" w14:textId="77777777" w:rsidR="00163AF9" w:rsidRPr="00411686" w:rsidRDefault="00163AF9" w:rsidP="00071B63">
            <w:pPr>
              <w:rPr>
                <w:rFonts w:ascii="Arial" w:hAnsi="Arial" w:cs="Arial"/>
                <w:sz w:val="20"/>
                <w:szCs w:val="20"/>
              </w:rPr>
            </w:pPr>
            <w:r w:rsidRPr="0028559D">
              <w:rPr>
                <w:rFonts w:ascii="Arial" w:hAnsi="Arial" w:cs="Arial"/>
                <w:sz w:val="20"/>
                <w:szCs w:val="20"/>
              </w:rPr>
              <w:t>800-637-7335</w:t>
            </w:r>
          </w:p>
        </w:tc>
        <w:tc>
          <w:tcPr>
            <w:tcW w:w="1227" w:type="pct"/>
            <w:tcBorders>
              <w:top w:val="nil"/>
              <w:left w:val="nil"/>
              <w:bottom w:val="single" w:sz="4" w:space="0" w:color="auto"/>
              <w:right w:val="single" w:sz="4" w:space="0" w:color="auto"/>
            </w:tcBorders>
            <w:shd w:val="clear" w:color="auto" w:fill="auto"/>
            <w:noWrap/>
            <w:vAlign w:val="bottom"/>
          </w:tcPr>
          <w:p w14:paraId="0419E26F" w14:textId="77777777" w:rsidR="00163AF9" w:rsidRPr="00411686" w:rsidRDefault="00163AF9" w:rsidP="00071B63">
            <w:pPr>
              <w:rPr>
                <w:rFonts w:ascii="Arial" w:hAnsi="Arial" w:cs="Arial"/>
                <w:sz w:val="20"/>
                <w:szCs w:val="20"/>
              </w:rPr>
            </w:pPr>
            <w:r w:rsidRPr="0028559D">
              <w:rPr>
                <w:rFonts w:ascii="Arial" w:hAnsi="Arial" w:cs="Arial"/>
                <w:color w:val="0000FF"/>
                <w:sz w:val="20"/>
                <w:szCs w:val="20"/>
                <w:u w:val="single"/>
              </w:rPr>
              <w:t>www.sefl.com</w:t>
            </w:r>
          </w:p>
        </w:tc>
        <w:tc>
          <w:tcPr>
            <w:tcW w:w="1318" w:type="pct"/>
            <w:tcBorders>
              <w:top w:val="nil"/>
              <w:left w:val="nil"/>
              <w:bottom w:val="single" w:sz="4" w:space="0" w:color="auto"/>
              <w:right w:val="single" w:sz="4" w:space="0" w:color="auto"/>
            </w:tcBorders>
            <w:shd w:val="clear" w:color="auto" w:fill="auto"/>
            <w:noWrap/>
            <w:vAlign w:val="bottom"/>
          </w:tcPr>
          <w:p w14:paraId="70106EC0" w14:textId="77777777" w:rsidR="00163AF9" w:rsidRPr="0028559D" w:rsidRDefault="00163AF9" w:rsidP="00071B63">
            <w:pPr>
              <w:rPr>
                <w:rFonts w:ascii="Arial" w:hAnsi="Arial" w:cs="Arial"/>
                <w:color w:val="000000" w:themeColor="text1"/>
                <w:sz w:val="20"/>
                <w:szCs w:val="20"/>
              </w:rPr>
            </w:pPr>
            <w:r w:rsidRPr="0028559D">
              <w:rPr>
                <w:rFonts w:ascii="Arial" w:hAnsi="Arial" w:cs="Arial"/>
                <w:color w:val="000000" w:themeColor="text1"/>
                <w:sz w:val="20"/>
                <w:szCs w:val="20"/>
              </w:rPr>
              <w:t>Southeast United States</w:t>
            </w:r>
          </w:p>
        </w:tc>
      </w:tr>
      <w:tr w:rsidR="0038136C" w:rsidRPr="00B9129A" w14:paraId="264435D1" w14:textId="77777777" w:rsidTr="00AC3DD8">
        <w:trPr>
          <w:trHeight w:val="255"/>
        </w:trPr>
        <w:tc>
          <w:tcPr>
            <w:tcW w:w="1124" w:type="pct"/>
            <w:tcBorders>
              <w:top w:val="single" w:sz="4" w:space="0" w:color="auto"/>
            </w:tcBorders>
            <w:shd w:val="clear" w:color="auto" w:fill="auto"/>
            <w:noWrap/>
            <w:vAlign w:val="bottom"/>
          </w:tcPr>
          <w:p w14:paraId="278A0E8A" w14:textId="77777777" w:rsidR="00010DA5" w:rsidRPr="00B9129A" w:rsidRDefault="00010DA5" w:rsidP="00071B63">
            <w:pPr>
              <w:rPr>
                <w:rFonts w:ascii="Arial" w:hAnsi="Arial" w:cs="Arial"/>
                <w:sz w:val="20"/>
                <w:szCs w:val="20"/>
              </w:rPr>
            </w:pPr>
          </w:p>
        </w:tc>
        <w:tc>
          <w:tcPr>
            <w:tcW w:w="1331" w:type="pct"/>
            <w:tcBorders>
              <w:top w:val="single" w:sz="4" w:space="0" w:color="auto"/>
            </w:tcBorders>
            <w:shd w:val="clear" w:color="auto" w:fill="auto"/>
            <w:noWrap/>
            <w:vAlign w:val="bottom"/>
          </w:tcPr>
          <w:p w14:paraId="765C9C9F" w14:textId="77777777" w:rsidR="00010DA5" w:rsidRPr="00B9129A" w:rsidRDefault="00010DA5" w:rsidP="00071B63">
            <w:pPr>
              <w:rPr>
                <w:rFonts w:ascii="Arial" w:hAnsi="Arial" w:cs="Arial"/>
                <w:sz w:val="20"/>
                <w:szCs w:val="20"/>
              </w:rPr>
            </w:pPr>
          </w:p>
        </w:tc>
        <w:tc>
          <w:tcPr>
            <w:tcW w:w="1227" w:type="pct"/>
            <w:tcBorders>
              <w:top w:val="single" w:sz="4" w:space="0" w:color="auto"/>
            </w:tcBorders>
            <w:shd w:val="clear" w:color="auto" w:fill="auto"/>
            <w:noWrap/>
            <w:vAlign w:val="bottom"/>
          </w:tcPr>
          <w:p w14:paraId="59F16D75" w14:textId="77777777" w:rsidR="00010DA5" w:rsidRPr="00B9129A" w:rsidRDefault="00010DA5" w:rsidP="00071B63">
            <w:pPr>
              <w:rPr>
                <w:rFonts w:ascii="Arial" w:hAnsi="Arial" w:cs="Arial"/>
                <w:sz w:val="20"/>
                <w:szCs w:val="20"/>
              </w:rPr>
            </w:pPr>
          </w:p>
        </w:tc>
        <w:tc>
          <w:tcPr>
            <w:tcW w:w="1318" w:type="pct"/>
            <w:tcBorders>
              <w:top w:val="single" w:sz="4" w:space="0" w:color="auto"/>
            </w:tcBorders>
            <w:shd w:val="clear" w:color="auto" w:fill="auto"/>
            <w:noWrap/>
            <w:vAlign w:val="bottom"/>
          </w:tcPr>
          <w:p w14:paraId="1E00F859" w14:textId="77777777" w:rsidR="00010DA5" w:rsidRPr="00B9129A" w:rsidRDefault="00010DA5" w:rsidP="00071B63">
            <w:pPr>
              <w:rPr>
                <w:rFonts w:ascii="Arial" w:hAnsi="Arial" w:cs="Arial"/>
                <w:sz w:val="20"/>
                <w:szCs w:val="20"/>
              </w:rPr>
            </w:pPr>
          </w:p>
        </w:tc>
      </w:tr>
      <w:tr w:rsidR="00B93814" w:rsidRPr="00B9129A" w14:paraId="5F099D9E" w14:textId="77777777" w:rsidTr="00AC3DD8">
        <w:trPr>
          <w:trHeight w:val="255"/>
        </w:trPr>
        <w:tc>
          <w:tcPr>
            <w:tcW w:w="1124" w:type="pct"/>
            <w:shd w:val="clear" w:color="auto" w:fill="auto"/>
            <w:noWrap/>
            <w:vAlign w:val="bottom"/>
          </w:tcPr>
          <w:p w14:paraId="6C5F25D9" w14:textId="77777777" w:rsidR="005E2A84" w:rsidRPr="00B9129A" w:rsidRDefault="005E2A84" w:rsidP="00071B63">
            <w:pPr>
              <w:rPr>
                <w:rFonts w:ascii="Arial" w:hAnsi="Arial" w:cs="Arial"/>
                <w:sz w:val="20"/>
                <w:szCs w:val="20"/>
              </w:rPr>
            </w:pPr>
          </w:p>
        </w:tc>
        <w:tc>
          <w:tcPr>
            <w:tcW w:w="1331" w:type="pct"/>
            <w:shd w:val="clear" w:color="auto" w:fill="auto"/>
            <w:noWrap/>
            <w:vAlign w:val="bottom"/>
          </w:tcPr>
          <w:p w14:paraId="193BDF1C" w14:textId="77777777" w:rsidR="005E2A84" w:rsidRPr="00B9129A" w:rsidRDefault="005E2A84" w:rsidP="00071B63">
            <w:pPr>
              <w:rPr>
                <w:rFonts w:ascii="Arial" w:hAnsi="Arial" w:cs="Arial"/>
                <w:sz w:val="20"/>
                <w:szCs w:val="20"/>
              </w:rPr>
            </w:pPr>
          </w:p>
        </w:tc>
        <w:tc>
          <w:tcPr>
            <w:tcW w:w="1227" w:type="pct"/>
            <w:shd w:val="clear" w:color="auto" w:fill="auto"/>
            <w:noWrap/>
            <w:vAlign w:val="bottom"/>
          </w:tcPr>
          <w:p w14:paraId="28EAF097" w14:textId="77777777" w:rsidR="005E2A84" w:rsidRPr="00B9129A" w:rsidRDefault="005E2A84" w:rsidP="00071B63">
            <w:pPr>
              <w:rPr>
                <w:rFonts w:ascii="Arial" w:hAnsi="Arial" w:cs="Arial"/>
                <w:sz w:val="20"/>
                <w:szCs w:val="20"/>
              </w:rPr>
            </w:pPr>
          </w:p>
        </w:tc>
        <w:tc>
          <w:tcPr>
            <w:tcW w:w="1318" w:type="pct"/>
            <w:shd w:val="clear" w:color="auto" w:fill="auto"/>
            <w:noWrap/>
            <w:vAlign w:val="bottom"/>
          </w:tcPr>
          <w:p w14:paraId="581CAC44" w14:textId="77777777" w:rsidR="005E2A84" w:rsidRPr="00B9129A" w:rsidRDefault="005E2A84" w:rsidP="00071B63">
            <w:pPr>
              <w:rPr>
                <w:rFonts w:ascii="Arial" w:hAnsi="Arial" w:cs="Arial"/>
                <w:sz w:val="20"/>
                <w:szCs w:val="20"/>
              </w:rPr>
            </w:pPr>
          </w:p>
        </w:tc>
      </w:tr>
      <w:tr w:rsidR="00010DA5" w:rsidRPr="001A6F99" w14:paraId="522042C8" w14:textId="77777777" w:rsidTr="00AC3DD8">
        <w:trPr>
          <w:trHeight w:val="827"/>
        </w:trPr>
        <w:tc>
          <w:tcPr>
            <w:tcW w:w="5000" w:type="pct"/>
            <w:gridSpan w:val="4"/>
            <w:tcBorders>
              <w:left w:val="single" w:sz="4" w:space="0" w:color="auto"/>
              <w:bottom w:val="single" w:sz="4" w:space="0" w:color="auto"/>
              <w:right w:val="single" w:sz="4" w:space="0" w:color="auto"/>
            </w:tcBorders>
            <w:shd w:val="clear" w:color="auto" w:fill="1F497D" w:themeFill="text2"/>
            <w:noWrap/>
            <w:vAlign w:val="bottom"/>
            <w:hideMark/>
          </w:tcPr>
          <w:p w14:paraId="21D15158" w14:textId="77777777" w:rsidR="00010DA5" w:rsidRDefault="00010DA5" w:rsidP="006D50CC">
            <w:pPr>
              <w:spacing w:after="60"/>
              <w:rPr>
                <w:rFonts w:ascii="Arial" w:hAnsi="Arial" w:cs="Arial"/>
                <w:b/>
                <w:bCs/>
                <w:color w:val="FFFFFF" w:themeColor="background1"/>
              </w:rPr>
            </w:pPr>
            <w:r w:rsidRPr="00CF602A">
              <w:rPr>
                <w:rFonts w:ascii="Arial" w:hAnsi="Arial" w:cs="Arial"/>
                <w:color w:val="F79646" w:themeColor="accent6"/>
              </w:rPr>
              <w:t>Expedited</w:t>
            </w:r>
            <w:r>
              <w:rPr>
                <w:rFonts w:ascii="Arial" w:hAnsi="Arial" w:cs="Arial"/>
                <w:color w:val="F79646" w:themeColor="accent6"/>
              </w:rPr>
              <w:t xml:space="preserve"> (more expensive)</w:t>
            </w:r>
            <w:r w:rsidRPr="001A6F99">
              <w:rPr>
                <w:rFonts w:ascii="Arial" w:hAnsi="Arial" w:cs="Arial"/>
                <w:color w:val="FFFFFF" w:themeColor="background1"/>
              </w:rPr>
              <w:t>:</w:t>
            </w:r>
            <w:r w:rsidRPr="001A6F99">
              <w:rPr>
                <w:rFonts w:ascii="Arial" w:hAnsi="Arial" w:cs="Arial"/>
                <w:b/>
                <w:bCs/>
                <w:color w:val="FFFFFF" w:themeColor="background1"/>
              </w:rPr>
              <w:t xml:space="preserve">  Air Freight</w:t>
            </w:r>
          </w:p>
          <w:p w14:paraId="762A5C35" w14:textId="19512449" w:rsidR="00010DA5" w:rsidRPr="001A6F99" w:rsidRDefault="00420685" w:rsidP="004D7618">
            <w:pPr>
              <w:rPr>
                <w:rFonts w:ascii="Arial" w:hAnsi="Arial" w:cs="Arial"/>
                <w:b/>
                <w:bCs/>
                <w:color w:val="FFFFFF" w:themeColor="background1"/>
                <w:sz w:val="22"/>
                <w:szCs w:val="22"/>
              </w:rPr>
            </w:pPr>
            <w:r>
              <w:rPr>
                <w:noProof/>
              </w:rPr>
              <w:drawing>
                <wp:inline distT="0" distB="0" distL="0" distR="0" wp14:anchorId="58E9C1CF" wp14:editId="3E948410">
                  <wp:extent cx="409575" cy="392390"/>
                  <wp:effectExtent l="0" t="0" r="0" b="8255"/>
                  <wp:docPr id="51" name="Picture 17" descr="p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 name="Picture 17" descr="pallet.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722" cy="397321"/>
                          </a:xfrm>
                          <a:prstGeom prst="rect">
                            <a:avLst/>
                          </a:prstGeom>
                          <a:noFill/>
                          <a:ln>
                            <a:noFill/>
                          </a:ln>
                        </pic:spPr>
                      </pic:pic>
                    </a:graphicData>
                  </a:graphic>
                </wp:inline>
              </w:drawing>
            </w:r>
            <w:r w:rsidR="00010DA5">
              <w:rPr>
                <w:rFonts w:ascii="Arial" w:hAnsi="Arial" w:cs="Arial"/>
                <w:color w:val="FFFFFF" w:themeColor="background1"/>
                <w:sz w:val="20"/>
                <w:szCs w:val="20"/>
              </w:rPr>
              <w:t xml:space="preserve">    </w:t>
            </w:r>
            <w:r w:rsidR="00010DA5" w:rsidRPr="007F2561">
              <w:rPr>
                <w:rFonts w:ascii="Arial" w:hAnsi="Arial" w:cs="Arial"/>
                <w:color w:val="FFFFFF" w:themeColor="background1"/>
                <w:sz w:val="22"/>
                <w:szCs w:val="22"/>
              </w:rPr>
              <w:t>Over 150 lbs palletized</w:t>
            </w:r>
            <w:r w:rsidR="00010DA5">
              <w:rPr>
                <w:noProof/>
              </w:rPr>
              <w:t xml:space="preserve"> </w:t>
            </w:r>
          </w:p>
        </w:tc>
      </w:tr>
      <w:tr w:rsidR="0038136C" w:rsidRPr="008E0B8D" w14:paraId="1C06130C" w14:textId="77777777" w:rsidTr="00AC3DD8">
        <w:trPr>
          <w:trHeight w:val="134"/>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0D4DAEEB"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LENGTH</w:t>
            </w:r>
          </w:p>
        </w:tc>
        <w:tc>
          <w:tcPr>
            <w:tcW w:w="1331" w:type="pct"/>
            <w:tcBorders>
              <w:top w:val="nil"/>
              <w:left w:val="single" w:sz="4" w:space="0" w:color="auto"/>
              <w:bottom w:val="single" w:sz="4" w:space="0" w:color="auto"/>
              <w:right w:val="single" w:sz="4" w:space="0" w:color="auto"/>
            </w:tcBorders>
            <w:shd w:val="clear" w:color="auto" w:fill="B8CCE4" w:themeFill="accent1" w:themeFillTint="66"/>
            <w:noWrap/>
            <w:vAlign w:val="bottom"/>
          </w:tcPr>
          <w:p w14:paraId="783C1F1F"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HEIGHT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3582D97B"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MAX WIDTH</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77DE08D7"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OVERALL GIRTH</w:t>
            </w:r>
          </w:p>
        </w:tc>
      </w:tr>
      <w:tr w:rsidR="0038136C" w:rsidRPr="00411686" w14:paraId="058BB531" w14:textId="77777777" w:rsidTr="00AC3DD8">
        <w:trPr>
          <w:trHeight w:val="70"/>
        </w:trPr>
        <w:tc>
          <w:tcPr>
            <w:tcW w:w="1124"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663F4497" w14:textId="77777777" w:rsidR="00010DA5" w:rsidRPr="00411686" w:rsidRDefault="00010DA5" w:rsidP="00071B63">
            <w:pPr>
              <w:rPr>
                <w:rFonts w:ascii="Arial" w:hAnsi="Arial" w:cs="Arial"/>
                <w:sz w:val="20"/>
                <w:szCs w:val="20"/>
              </w:rPr>
            </w:pPr>
            <w:r>
              <w:rPr>
                <w:rFonts w:ascii="Arial" w:hAnsi="Arial" w:cs="Arial"/>
                <w:sz w:val="20"/>
                <w:szCs w:val="20"/>
              </w:rPr>
              <w:t>119</w:t>
            </w:r>
            <w:r w:rsidRPr="00411686">
              <w:rPr>
                <w:rFonts w:ascii="Arial" w:hAnsi="Arial" w:cs="Arial"/>
                <w:sz w:val="20"/>
                <w:szCs w:val="20"/>
              </w:rPr>
              <w:t>"</w:t>
            </w:r>
          </w:p>
        </w:tc>
        <w:tc>
          <w:tcPr>
            <w:tcW w:w="133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24373A89" w14:textId="77777777" w:rsidR="00010DA5" w:rsidRPr="00411686" w:rsidRDefault="00010DA5" w:rsidP="00071B63">
            <w:pPr>
              <w:rPr>
                <w:rFonts w:ascii="Arial" w:hAnsi="Arial" w:cs="Arial"/>
                <w:sz w:val="20"/>
                <w:szCs w:val="20"/>
              </w:rPr>
            </w:pPr>
            <w:r>
              <w:rPr>
                <w:rFonts w:ascii="Arial" w:hAnsi="Arial" w:cs="Arial"/>
                <w:sz w:val="20"/>
                <w:szCs w:val="20"/>
              </w:rPr>
              <w:t>70</w:t>
            </w:r>
            <w:r w:rsidRPr="00411686">
              <w:rPr>
                <w:rFonts w:ascii="Arial" w:hAnsi="Arial" w:cs="Arial"/>
                <w:sz w:val="20"/>
                <w:szCs w:val="20"/>
              </w:rPr>
              <w:t>"</w:t>
            </w:r>
          </w:p>
        </w:tc>
        <w:tc>
          <w:tcPr>
            <w:tcW w:w="1227" w:type="pct"/>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75CD5FE6" w14:textId="41FA2559" w:rsidR="00010DA5" w:rsidRPr="00411686" w:rsidRDefault="00D660FE" w:rsidP="00071B63">
            <w:pPr>
              <w:rPr>
                <w:rFonts w:ascii="Arial" w:hAnsi="Arial" w:cs="Arial"/>
                <w:sz w:val="20"/>
                <w:szCs w:val="20"/>
              </w:rPr>
            </w:pPr>
            <w:r>
              <w:rPr>
                <w:rFonts w:ascii="Arial" w:hAnsi="Arial" w:cs="Arial"/>
                <w:sz w:val="20"/>
                <w:szCs w:val="20"/>
              </w:rPr>
              <w:t>80</w:t>
            </w:r>
            <w:r w:rsidR="00010DA5" w:rsidRPr="00411686">
              <w:rPr>
                <w:rFonts w:ascii="Arial" w:hAnsi="Arial" w:cs="Arial"/>
                <w:sz w:val="20"/>
                <w:szCs w:val="20"/>
              </w:rPr>
              <w:t>"</w:t>
            </w:r>
          </w:p>
        </w:tc>
        <w:tc>
          <w:tcPr>
            <w:tcW w:w="1318" w:type="pct"/>
            <w:tcBorders>
              <w:top w:val="single" w:sz="4" w:space="0" w:color="auto"/>
              <w:left w:val="nil"/>
              <w:bottom w:val="single" w:sz="4" w:space="0" w:color="auto"/>
              <w:right w:val="single" w:sz="4" w:space="0" w:color="auto"/>
            </w:tcBorders>
            <w:shd w:val="clear" w:color="auto" w:fill="DBE5F1" w:themeFill="accent1" w:themeFillTint="33"/>
            <w:noWrap/>
            <w:vAlign w:val="bottom"/>
          </w:tcPr>
          <w:p w14:paraId="62E4FB5B" w14:textId="26514994" w:rsidR="00010DA5" w:rsidRPr="00411686" w:rsidRDefault="00D660FE" w:rsidP="00071B63">
            <w:pPr>
              <w:rPr>
                <w:rFonts w:ascii="Arial" w:hAnsi="Arial" w:cs="Arial"/>
                <w:sz w:val="20"/>
                <w:szCs w:val="20"/>
              </w:rPr>
            </w:pPr>
            <w:r>
              <w:rPr>
                <w:rFonts w:ascii="Arial" w:hAnsi="Arial" w:cs="Arial"/>
                <w:sz w:val="20"/>
                <w:szCs w:val="20"/>
              </w:rPr>
              <w:t>N/A</w:t>
            </w:r>
          </w:p>
        </w:tc>
      </w:tr>
      <w:tr w:rsidR="0038136C" w:rsidRPr="008E0B8D" w14:paraId="46BA0C35" w14:textId="77777777" w:rsidTr="00AC3DD8">
        <w:trPr>
          <w:trHeight w:val="197"/>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2B18FF9B"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CARRIER</w:t>
            </w:r>
          </w:p>
        </w:tc>
        <w:tc>
          <w:tcPr>
            <w:tcW w:w="1331" w:type="pct"/>
            <w:tcBorders>
              <w:top w:val="nil"/>
              <w:left w:val="nil"/>
              <w:bottom w:val="single" w:sz="4" w:space="0" w:color="auto"/>
              <w:right w:val="single" w:sz="4" w:space="0" w:color="auto"/>
            </w:tcBorders>
            <w:shd w:val="clear" w:color="auto" w:fill="B8CCE4" w:themeFill="accent1" w:themeFillTint="66"/>
            <w:noWrap/>
            <w:vAlign w:val="bottom"/>
          </w:tcPr>
          <w:p w14:paraId="7912986D" w14:textId="77777777" w:rsidR="004D7618" w:rsidRPr="008E0B8D" w:rsidRDefault="004D7618" w:rsidP="00071B63">
            <w:pPr>
              <w:rPr>
                <w:rFonts w:ascii="Arial" w:hAnsi="Arial" w:cs="Arial"/>
                <w:b/>
                <w:bCs/>
                <w:i/>
                <w:iCs/>
                <w:sz w:val="18"/>
                <w:szCs w:val="18"/>
              </w:rPr>
            </w:pPr>
            <w:r>
              <w:rPr>
                <w:rFonts w:ascii="Arial" w:hAnsi="Arial" w:cs="Arial"/>
                <w:b/>
                <w:bCs/>
                <w:i/>
                <w:iCs/>
                <w:sz w:val="18"/>
                <w:szCs w:val="18"/>
              </w:rPr>
              <w:t>CONTACT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596E7380"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WEBSITE</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7D51D089" w14:textId="77777777" w:rsidR="004D7618" w:rsidRPr="008E0B8D" w:rsidRDefault="004D7618" w:rsidP="00071B63">
            <w:pPr>
              <w:rPr>
                <w:rFonts w:ascii="Arial" w:hAnsi="Arial" w:cs="Arial"/>
                <w:b/>
                <w:bCs/>
                <w:i/>
                <w:iCs/>
                <w:sz w:val="18"/>
                <w:szCs w:val="18"/>
              </w:rPr>
            </w:pPr>
          </w:p>
        </w:tc>
      </w:tr>
      <w:tr w:rsidR="0038136C" w:rsidRPr="00163AF9" w14:paraId="2E873AEF" w14:textId="77777777" w:rsidTr="00AC3DD8">
        <w:trPr>
          <w:trHeight w:val="134"/>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CC4DB" w14:textId="77777777" w:rsidR="00010DA5" w:rsidRPr="00163AF9" w:rsidRDefault="00010DA5" w:rsidP="00071B63">
            <w:pPr>
              <w:rPr>
                <w:rFonts w:ascii="Arial" w:hAnsi="Arial" w:cs="Arial"/>
                <w:sz w:val="20"/>
                <w:szCs w:val="20"/>
              </w:rPr>
            </w:pPr>
            <w:r w:rsidRPr="00163AF9">
              <w:rPr>
                <w:rFonts w:ascii="Arial" w:hAnsi="Arial" w:cs="Arial"/>
                <w:sz w:val="20"/>
                <w:szCs w:val="20"/>
              </w:rPr>
              <w:t>FedEx Express</w:t>
            </w:r>
          </w:p>
        </w:tc>
        <w:tc>
          <w:tcPr>
            <w:tcW w:w="1331" w:type="pct"/>
            <w:tcBorders>
              <w:top w:val="single" w:sz="4" w:space="0" w:color="auto"/>
              <w:left w:val="nil"/>
              <w:bottom w:val="single" w:sz="4" w:space="0" w:color="auto"/>
              <w:right w:val="single" w:sz="4" w:space="0" w:color="auto"/>
            </w:tcBorders>
            <w:shd w:val="clear" w:color="auto" w:fill="auto"/>
            <w:noWrap/>
            <w:vAlign w:val="bottom"/>
          </w:tcPr>
          <w:p w14:paraId="0D0903BE" w14:textId="77777777" w:rsidR="00010DA5" w:rsidRPr="00163AF9" w:rsidRDefault="00010DA5" w:rsidP="00071B63">
            <w:pPr>
              <w:rPr>
                <w:rFonts w:ascii="Arial" w:hAnsi="Arial" w:cs="Arial"/>
                <w:sz w:val="20"/>
                <w:szCs w:val="20"/>
              </w:rPr>
            </w:pPr>
            <w:r w:rsidRPr="001B10CC">
              <w:rPr>
                <w:rFonts w:ascii="Arial" w:hAnsi="Arial" w:cs="Arial"/>
                <w:sz w:val="18"/>
                <w:szCs w:val="18"/>
              </w:rPr>
              <w:t xml:space="preserve">800-GO FEDEX; </w:t>
            </w:r>
            <w:r w:rsidRPr="001B10CC">
              <w:rPr>
                <w:rFonts w:ascii="Arial" w:hAnsi="Arial" w:cs="Arial"/>
                <w:color w:val="333333"/>
                <w:sz w:val="18"/>
                <w:szCs w:val="18"/>
                <w:shd w:val="clear" w:color="auto" w:fill="FFFFFF"/>
              </w:rPr>
              <w:t>866-393-4585</w:t>
            </w:r>
          </w:p>
        </w:tc>
        <w:tc>
          <w:tcPr>
            <w:tcW w:w="1227" w:type="pct"/>
            <w:tcBorders>
              <w:top w:val="single" w:sz="4" w:space="0" w:color="auto"/>
              <w:left w:val="nil"/>
              <w:bottom w:val="single" w:sz="4" w:space="0" w:color="auto"/>
              <w:right w:val="single" w:sz="4" w:space="0" w:color="auto"/>
            </w:tcBorders>
            <w:shd w:val="clear" w:color="auto" w:fill="auto"/>
            <w:noWrap/>
            <w:vAlign w:val="bottom"/>
          </w:tcPr>
          <w:p w14:paraId="2DE13F01" w14:textId="77777777" w:rsidR="00010DA5" w:rsidRPr="00163AF9" w:rsidRDefault="00171AFE" w:rsidP="00071B63">
            <w:pPr>
              <w:rPr>
                <w:rFonts w:ascii="Arial" w:hAnsi="Arial" w:cs="Arial"/>
                <w:sz w:val="20"/>
                <w:szCs w:val="20"/>
              </w:rPr>
            </w:pPr>
            <w:hyperlink r:id="rId29" w:history="1">
              <w:r w:rsidR="00010DA5" w:rsidRPr="00163AF9">
                <w:rPr>
                  <w:rFonts w:ascii="Arial" w:hAnsi="Arial" w:cs="Arial"/>
                  <w:color w:val="0000FF"/>
                  <w:sz w:val="20"/>
                  <w:szCs w:val="20"/>
                  <w:u w:val="single"/>
                </w:rPr>
                <w:t>www.fedex.com</w:t>
              </w:r>
            </w:hyperlink>
          </w:p>
        </w:tc>
        <w:tc>
          <w:tcPr>
            <w:tcW w:w="1318" w:type="pct"/>
            <w:tcBorders>
              <w:top w:val="single" w:sz="4" w:space="0" w:color="auto"/>
              <w:left w:val="nil"/>
              <w:bottom w:val="single" w:sz="4" w:space="0" w:color="auto"/>
              <w:right w:val="single" w:sz="4" w:space="0" w:color="auto"/>
            </w:tcBorders>
            <w:shd w:val="clear" w:color="auto" w:fill="auto"/>
            <w:noWrap/>
            <w:vAlign w:val="bottom"/>
          </w:tcPr>
          <w:p w14:paraId="353ADEEF" w14:textId="77777777" w:rsidR="00010DA5" w:rsidRPr="00163AF9" w:rsidRDefault="00010DA5" w:rsidP="00071B63">
            <w:pPr>
              <w:rPr>
                <w:rFonts w:ascii="Arial" w:hAnsi="Arial" w:cs="Arial"/>
                <w:color w:val="000000" w:themeColor="text1"/>
                <w:sz w:val="20"/>
                <w:szCs w:val="20"/>
              </w:rPr>
            </w:pPr>
          </w:p>
        </w:tc>
      </w:tr>
      <w:tr w:rsidR="0038136C" w:rsidRPr="00163AF9" w14:paraId="4992AF85" w14:textId="77777777" w:rsidTr="00AC3DD8">
        <w:trPr>
          <w:trHeight w:val="255"/>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CC0F0" w14:textId="123A668D" w:rsidR="00010DA5" w:rsidRPr="00163AF9" w:rsidRDefault="00010DA5" w:rsidP="00071B63">
            <w:pPr>
              <w:rPr>
                <w:rFonts w:ascii="Arial" w:hAnsi="Arial" w:cs="Arial"/>
                <w:sz w:val="20"/>
                <w:szCs w:val="20"/>
              </w:rPr>
            </w:pPr>
            <w:r w:rsidRPr="00163AF9">
              <w:rPr>
                <w:rFonts w:ascii="Arial" w:hAnsi="Arial" w:cs="Arial"/>
                <w:sz w:val="20"/>
                <w:szCs w:val="20"/>
              </w:rPr>
              <w:t>CRANE</w:t>
            </w:r>
            <w:r w:rsidR="00D660FE">
              <w:rPr>
                <w:rFonts w:ascii="Arial" w:hAnsi="Arial" w:cs="Arial"/>
                <w:sz w:val="20"/>
                <w:szCs w:val="20"/>
              </w:rPr>
              <w:t xml:space="preserve"> WW</w:t>
            </w:r>
            <w:r w:rsidRPr="00163AF9">
              <w:rPr>
                <w:rFonts w:ascii="Arial" w:hAnsi="Arial" w:cs="Arial"/>
                <w:sz w:val="20"/>
                <w:szCs w:val="20"/>
              </w:rPr>
              <w:t xml:space="preserve"> </w:t>
            </w:r>
          </w:p>
        </w:tc>
        <w:tc>
          <w:tcPr>
            <w:tcW w:w="1331" w:type="pct"/>
            <w:tcBorders>
              <w:top w:val="single" w:sz="4" w:space="0" w:color="auto"/>
              <w:left w:val="nil"/>
              <w:bottom w:val="single" w:sz="4" w:space="0" w:color="auto"/>
              <w:right w:val="single" w:sz="4" w:space="0" w:color="auto"/>
            </w:tcBorders>
            <w:shd w:val="clear" w:color="auto" w:fill="auto"/>
            <w:noWrap/>
            <w:vAlign w:val="bottom"/>
          </w:tcPr>
          <w:p w14:paraId="59B2700F" w14:textId="77777777" w:rsidR="00010DA5" w:rsidRPr="00163AF9" w:rsidRDefault="00010DA5" w:rsidP="00071B63">
            <w:pPr>
              <w:rPr>
                <w:rFonts w:ascii="Arial" w:hAnsi="Arial" w:cs="Arial"/>
                <w:sz w:val="20"/>
                <w:szCs w:val="20"/>
              </w:rPr>
            </w:pPr>
            <w:r w:rsidRPr="00163AF9">
              <w:rPr>
                <w:rFonts w:ascii="Arial" w:hAnsi="Arial" w:cs="Arial"/>
                <w:sz w:val="20"/>
                <w:szCs w:val="20"/>
              </w:rPr>
              <w:t>877-460-7447</w:t>
            </w:r>
          </w:p>
        </w:tc>
        <w:tc>
          <w:tcPr>
            <w:tcW w:w="1227" w:type="pct"/>
            <w:tcBorders>
              <w:top w:val="single" w:sz="4" w:space="0" w:color="auto"/>
              <w:left w:val="nil"/>
              <w:bottom w:val="single" w:sz="4" w:space="0" w:color="auto"/>
              <w:right w:val="single" w:sz="4" w:space="0" w:color="auto"/>
            </w:tcBorders>
            <w:shd w:val="clear" w:color="auto" w:fill="auto"/>
            <w:noWrap/>
            <w:vAlign w:val="bottom"/>
          </w:tcPr>
          <w:p w14:paraId="2D81C41F" w14:textId="77777777" w:rsidR="00010DA5" w:rsidRPr="00163AF9" w:rsidRDefault="00171AFE" w:rsidP="00071B63">
            <w:pPr>
              <w:rPr>
                <w:rFonts w:ascii="Arial" w:hAnsi="Arial" w:cs="Arial"/>
                <w:sz w:val="20"/>
                <w:szCs w:val="20"/>
              </w:rPr>
            </w:pPr>
            <w:hyperlink r:id="rId30" w:history="1">
              <w:r w:rsidR="00010DA5" w:rsidRPr="00163AF9">
                <w:rPr>
                  <w:rStyle w:val="Hyperlink"/>
                  <w:rFonts w:ascii="Arial" w:hAnsi="Arial" w:cs="Arial"/>
                  <w:sz w:val="20"/>
                  <w:szCs w:val="20"/>
                </w:rPr>
                <w:t>www.craneww.com</w:t>
              </w:r>
            </w:hyperlink>
          </w:p>
        </w:tc>
        <w:tc>
          <w:tcPr>
            <w:tcW w:w="1318" w:type="pct"/>
            <w:tcBorders>
              <w:top w:val="single" w:sz="4" w:space="0" w:color="auto"/>
              <w:left w:val="nil"/>
              <w:bottom w:val="single" w:sz="4" w:space="0" w:color="auto"/>
              <w:right w:val="single" w:sz="4" w:space="0" w:color="auto"/>
            </w:tcBorders>
            <w:shd w:val="clear" w:color="auto" w:fill="auto"/>
            <w:noWrap/>
            <w:vAlign w:val="bottom"/>
          </w:tcPr>
          <w:p w14:paraId="664D967A" w14:textId="77777777" w:rsidR="00010DA5" w:rsidRPr="00163AF9" w:rsidRDefault="00010DA5" w:rsidP="00071B63">
            <w:pPr>
              <w:rPr>
                <w:rFonts w:ascii="Arial" w:hAnsi="Arial" w:cs="Arial"/>
                <w:color w:val="000000" w:themeColor="text1"/>
                <w:sz w:val="20"/>
                <w:szCs w:val="20"/>
              </w:rPr>
            </w:pPr>
          </w:p>
        </w:tc>
      </w:tr>
      <w:tr w:rsidR="0038136C" w:rsidRPr="00163AF9" w14:paraId="667CCAA7" w14:textId="77777777" w:rsidTr="00AC3DD8">
        <w:trPr>
          <w:trHeight w:val="70"/>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45C0F" w14:textId="397D5F32" w:rsidR="00010DA5" w:rsidRPr="00163AF9" w:rsidRDefault="00010DA5" w:rsidP="00071B63">
            <w:pPr>
              <w:rPr>
                <w:rFonts w:ascii="Arial" w:hAnsi="Arial" w:cs="Arial"/>
                <w:sz w:val="20"/>
                <w:szCs w:val="20"/>
              </w:rPr>
            </w:pPr>
            <w:r w:rsidRPr="00163AF9">
              <w:rPr>
                <w:rFonts w:ascii="Arial" w:hAnsi="Arial" w:cs="Arial"/>
                <w:sz w:val="20"/>
                <w:szCs w:val="20"/>
              </w:rPr>
              <w:t>CEVA Logistics</w:t>
            </w:r>
          </w:p>
        </w:tc>
        <w:tc>
          <w:tcPr>
            <w:tcW w:w="1331" w:type="pct"/>
            <w:tcBorders>
              <w:top w:val="single" w:sz="4" w:space="0" w:color="auto"/>
              <w:left w:val="nil"/>
              <w:bottom w:val="single" w:sz="4" w:space="0" w:color="auto"/>
              <w:right w:val="single" w:sz="4" w:space="0" w:color="auto"/>
            </w:tcBorders>
            <w:shd w:val="clear" w:color="auto" w:fill="auto"/>
            <w:noWrap/>
            <w:vAlign w:val="bottom"/>
          </w:tcPr>
          <w:p w14:paraId="742C5DA6" w14:textId="77777777" w:rsidR="00010DA5" w:rsidRPr="00163AF9" w:rsidRDefault="00010DA5" w:rsidP="00071B63">
            <w:pPr>
              <w:rPr>
                <w:rFonts w:ascii="Arial" w:hAnsi="Arial" w:cs="Arial"/>
                <w:sz w:val="20"/>
                <w:szCs w:val="20"/>
              </w:rPr>
            </w:pPr>
            <w:r w:rsidRPr="00163AF9">
              <w:rPr>
                <w:rFonts w:ascii="Arial" w:hAnsi="Arial" w:cs="Arial"/>
                <w:sz w:val="20"/>
                <w:szCs w:val="20"/>
              </w:rPr>
              <w:t>866-228-3607</w:t>
            </w:r>
          </w:p>
        </w:tc>
        <w:tc>
          <w:tcPr>
            <w:tcW w:w="1227" w:type="pct"/>
            <w:tcBorders>
              <w:top w:val="single" w:sz="4" w:space="0" w:color="auto"/>
              <w:left w:val="nil"/>
              <w:bottom w:val="single" w:sz="4" w:space="0" w:color="auto"/>
              <w:right w:val="single" w:sz="4" w:space="0" w:color="auto"/>
            </w:tcBorders>
            <w:shd w:val="clear" w:color="auto" w:fill="auto"/>
            <w:noWrap/>
            <w:vAlign w:val="bottom"/>
          </w:tcPr>
          <w:p w14:paraId="65119DF7" w14:textId="77777777" w:rsidR="00010DA5" w:rsidRPr="00163AF9" w:rsidRDefault="00171AFE" w:rsidP="00071B63">
            <w:pPr>
              <w:rPr>
                <w:rFonts w:ascii="Arial" w:hAnsi="Arial" w:cs="Arial"/>
                <w:sz w:val="20"/>
                <w:szCs w:val="20"/>
              </w:rPr>
            </w:pPr>
            <w:hyperlink r:id="rId31" w:history="1">
              <w:r w:rsidR="00010DA5" w:rsidRPr="00163AF9">
                <w:rPr>
                  <w:rStyle w:val="Hyperlink"/>
                  <w:rFonts w:ascii="Arial" w:hAnsi="Arial" w:cs="Arial"/>
                  <w:sz w:val="20"/>
                  <w:szCs w:val="20"/>
                </w:rPr>
                <w:t>www.cevalogistics.com</w:t>
              </w:r>
            </w:hyperlink>
          </w:p>
        </w:tc>
        <w:tc>
          <w:tcPr>
            <w:tcW w:w="1318" w:type="pct"/>
            <w:tcBorders>
              <w:top w:val="single" w:sz="4" w:space="0" w:color="auto"/>
              <w:left w:val="nil"/>
              <w:bottom w:val="single" w:sz="4" w:space="0" w:color="auto"/>
              <w:right w:val="single" w:sz="4" w:space="0" w:color="auto"/>
            </w:tcBorders>
            <w:shd w:val="clear" w:color="auto" w:fill="auto"/>
            <w:noWrap/>
            <w:vAlign w:val="bottom"/>
          </w:tcPr>
          <w:p w14:paraId="6FE605E3" w14:textId="77777777" w:rsidR="00010DA5" w:rsidRPr="00163AF9" w:rsidRDefault="00010DA5" w:rsidP="00071B63">
            <w:pPr>
              <w:rPr>
                <w:rFonts w:ascii="Arial" w:hAnsi="Arial" w:cs="Arial"/>
                <w:color w:val="000000" w:themeColor="text1"/>
                <w:sz w:val="20"/>
                <w:szCs w:val="20"/>
              </w:rPr>
            </w:pPr>
          </w:p>
        </w:tc>
      </w:tr>
      <w:tr w:rsidR="0038136C" w:rsidRPr="00B9129A" w14:paraId="21AB9D85" w14:textId="77777777" w:rsidTr="00AC3DD8">
        <w:trPr>
          <w:trHeight w:val="255"/>
        </w:trPr>
        <w:tc>
          <w:tcPr>
            <w:tcW w:w="1124" w:type="pct"/>
            <w:tcBorders>
              <w:top w:val="single" w:sz="4" w:space="0" w:color="auto"/>
            </w:tcBorders>
            <w:shd w:val="clear" w:color="auto" w:fill="auto"/>
            <w:noWrap/>
            <w:vAlign w:val="bottom"/>
          </w:tcPr>
          <w:p w14:paraId="0FEA3B66" w14:textId="77777777" w:rsidR="00DE773D" w:rsidRDefault="00DE773D" w:rsidP="00DE773D">
            <w:pPr>
              <w:rPr>
                <w:rFonts w:ascii="Arial" w:hAnsi="Arial" w:cs="Arial"/>
                <w:sz w:val="20"/>
                <w:szCs w:val="20"/>
              </w:rPr>
            </w:pPr>
          </w:p>
          <w:p w14:paraId="0E3AEBB6" w14:textId="317FD3B9" w:rsidR="00675C03" w:rsidRPr="00B9129A" w:rsidRDefault="00675C03" w:rsidP="00DE773D">
            <w:pPr>
              <w:rPr>
                <w:rFonts w:ascii="Arial" w:hAnsi="Arial" w:cs="Arial"/>
                <w:sz w:val="20"/>
                <w:szCs w:val="20"/>
              </w:rPr>
            </w:pPr>
          </w:p>
        </w:tc>
        <w:tc>
          <w:tcPr>
            <w:tcW w:w="1331" w:type="pct"/>
            <w:tcBorders>
              <w:top w:val="single" w:sz="4" w:space="0" w:color="auto"/>
            </w:tcBorders>
            <w:shd w:val="clear" w:color="auto" w:fill="auto"/>
            <w:noWrap/>
            <w:vAlign w:val="bottom"/>
          </w:tcPr>
          <w:p w14:paraId="05716CE7" w14:textId="77777777" w:rsidR="00DE773D" w:rsidRPr="00B9129A" w:rsidRDefault="00DE773D" w:rsidP="00DE773D">
            <w:pPr>
              <w:rPr>
                <w:rFonts w:ascii="Arial" w:hAnsi="Arial" w:cs="Arial"/>
                <w:sz w:val="20"/>
                <w:szCs w:val="20"/>
              </w:rPr>
            </w:pPr>
          </w:p>
        </w:tc>
        <w:tc>
          <w:tcPr>
            <w:tcW w:w="1227" w:type="pct"/>
            <w:tcBorders>
              <w:top w:val="single" w:sz="4" w:space="0" w:color="auto"/>
            </w:tcBorders>
            <w:shd w:val="clear" w:color="auto" w:fill="auto"/>
            <w:noWrap/>
            <w:vAlign w:val="bottom"/>
          </w:tcPr>
          <w:p w14:paraId="6B6B8DD7" w14:textId="77777777" w:rsidR="00DE773D" w:rsidRPr="00B9129A" w:rsidRDefault="00DE773D" w:rsidP="00DE773D">
            <w:pPr>
              <w:rPr>
                <w:rFonts w:ascii="Arial" w:hAnsi="Arial" w:cs="Arial"/>
                <w:sz w:val="20"/>
                <w:szCs w:val="20"/>
              </w:rPr>
            </w:pPr>
          </w:p>
        </w:tc>
        <w:tc>
          <w:tcPr>
            <w:tcW w:w="1318" w:type="pct"/>
            <w:tcBorders>
              <w:top w:val="single" w:sz="4" w:space="0" w:color="auto"/>
            </w:tcBorders>
            <w:shd w:val="clear" w:color="auto" w:fill="auto"/>
            <w:noWrap/>
            <w:vAlign w:val="bottom"/>
          </w:tcPr>
          <w:p w14:paraId="182D6C97" w14:textId="77777777" w:rsidR="00DE773D" w:rsidRPr="00B9129A" w:rsidRDefault="00DE773D" w:rsidP="00DE773D">
            <w:pPr>
              <w:rPr>
                <w:rFonts w:ascii="Arial" w:hAnsi="Arial" w:cs="Arial"/>
                <w:sz w:val="20"/>
                <w:szCs w:val="20"/>
              </w:rPr>
            </w:pPr>
          </w:p>
        </w:tc>
      </w:tr>
      <w:tr w:rsidR="00DE773D" w:rsidRPr="001A6F99" w14:paraId="50510BB4" w14:textId="77777777" w:rsidTr="00AC3DD8">
        <w:trPr>
          <w:trHeight w:val="359"/>
        </w:trPr>
        <w:tc>
          <w:tcPr>
            <w:tcW w:w="5000" w:type="pct"/>
            <w:gridSpan w:val="4"/>
            <w:tcBorders>
              <w:left w:val="single" w:sz="4" w:space="0" w:color="auto"/>
              <w:bottom w:val="single" w:sz="4" w:space="0" w:color="auto"/>
              <w:right w:val="single" w:sz="4" w:space="0" w:color="auto"/>
            </w:tcBorders>
            <w:shd w:val="clear" w:color="auto" w:fill="1F497D" w:themeFill="text2"/>
            <w:noWrap/>
            <w:vAlign w:val="bottom"/>
            <w:hideMark/>
          </w:tcPr>
          <w:p w14:paraId="7180AA0B" w14:textId="1F943189" w:rsidR="00163AF9" w:rsidRDefault="00010DA5" w:rsidP="006D50CC">
            <w:pPr>
              <w:spacing w:after="60"/>
              <w:rPr>
                <w:rFonts w:ascii="Arial" w:hAnsi="Arial" w:cs="Arial"/>
                <w:b/>
                <w:bCs/>
                <w:color w:val="FFFFFF" w:themeColor="background1"/>
              </w:rPr>
            </w:pPr>
            <w:r>
              <w:rPr>
                <w:rFonts w:ascii="Arial" w:hAnsi="Arial" w:cs="Arial"/>
                <w:color w:val="F79646" w:themeColor="accent6"/>
              </w:rPr>
              <w:t>Economy</w:t>
            </w:r>
            <w:r w:rsidR="00163AF9" w:rsidRPr="001A6F99">
              <w:rPr>
                <w:rFonts w:ascii="Arial" w:hAnsi="Arial" w:cs="Arial"/>
                <w:color w:val="FFFFFF" w:themeColor="background1"/>
              </w:rPr>
              <w:t>:</w:t>
            </w:r>
            <w:r w:rsidR="00163AF9" w:rsidRPr="001A6F99">
              <w:rPr>
                <w:rFonts w:ascii="Arial" w:hAnsi="Arial" w:cs="Arial"/>
                <w:b/>
                <w:bCs/>
                <w:color w:val="FFFFFF" w:themeColor="background1"/>
              </w:rPr>
              <w:t xml:space="preserve">  </w:t>
            </w:r>
            <w:r>
              <w:rPr>
                <w:rFonts w:ascii="Arial" w:hAnsi="Arial" w:cs="Arial"/>
                <w:b/>
                <w:bCs/>
                <w:color w:val="FFFFFF" w:themeColor="background1"/>
              </w:rPr>
              <w:t>Truck Load</w:t>
            </w:r>
            <w:r w:rsidR="00E5514A">
              <w:rPr>
                <w:rFonts w:ascii="Arial" w:hAnsi="Arial" w:cs="Arial"/>
                <w:b/>
                <w:bCs/>
                <w:color w:val="FFFFFF" w:themeColor="background1"/>
              </w:rPr>
              <w:t xml:space="preserve"> </w:t>
            </w:r>
            <w:r w:rsidR="00E5514A" w:rsidRPr="00F51476">
              <w:rPr>
                <w:rFonts w:ascii="Arial" w:hAnsi="Arial" w:cs="Arial"/>
                <w:color w:val="FFFFFF" w:themeColor="background1"/>
                <w:sz w:val="22"/>
                <w:szCs w:val="22"/>
              </w:rPr>
              <w:t xml:space="preserve">– </w:t>
            </w:r>
            <w:r w:rsidR="000B0E75">
              <w:rPr>
                <w:rFonts w:ascii="Arial" w:hAnsi="Arial" w:cs="Arial"/>
                <w:i/>
                <w:iCs/>
                <w:color w:val="FFFFFF" w:themeColor="background1"/>
                <w:sz w:val="22"/>
                <w:szCs w:val="22"/>
              </w:rPr>
              <w:t>Full t</w:t>
            </w:r>
            <w:r w:rsidR="00E5514A" w:rsidRPr="00E5514A">
              <w:rPr>
                <w:rFonts w:ascii="Arial" w:hAnsi="Arial" w:cs="Arial"/>
                <w:i/>
                <w:iCs/>
                <w:color w:val="FFFFFF" w:themeColor="background1"/>
                <w:sz w:val="22"/>
                <w:szCs w:val="22"/>
              </w:rPr>
              <w:t>railer, flat bed, step deck, Removable Goose Neck (RGN)</w:t>
            </w:r>
          </w:p>
          <w:p w14:paraId="048A7FAF" w14:textId="175505A0" w:rsidR="00DE773D" w:rsidRPr="001A6F99" w:rsidRDefault="00E5514A" w:rsidP="004D7618">
            <w:pPr>
              <w:rPr>
                <w:rFonts w:ascii="Arial" w:hAnsi="Arial" w:cs="Arial"/>
                <w:b/>
                <w:bCs/>
                <w:color w:val="FFFFFF" w:themeColor="background1"/>
                <w:sz w:val="22"/>
                <w:szCs w:val="22"/>
              </w:rPr>
            </w:pPr>
            <w:r>
              <w:rPr>
                <w:noProof/>
              </w:rPr>
              <w:drawing>
                <wp:inline distT="0" distB="0" distL="0" distR="0" wp14:anchorId="58ED2BD2" wp14:editId="0B8013A0">
                  <wp:extent cx="1104900" cy="5613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25662" cy="571888"/>
                          </a:xfrm>
                          <a:prstGeom prst="rect">
                            <a:avLst/>
                          </a:prstGeom>
                        </pic:spPr>
                      </pic:pic>
                    </a:graphicData>
                  </a:graphic>
                </wp:inline>
              </w:drawing>
            </w:r>
            <w:r>
              <w:rPr>
                <w:rFonts w:ascii="Arial" w:hAnsi="Arial" w:cs="Arial"/>
                <w:color w:val="FFFFFF" w:themeColor="background1"/>
                <w:sz w:val="20"/>
                <w:szCs w:val="20"/>
              </w:rPr>
              <w:t xml:space="preserve"> </w:t>
            </w:r>
            <w:r w:rsidR="005F3932">
              <w:rPr>
                <w:rFonts w:ascii="Arial" w:hAnsi="Arial" w:cs="Arial"/>
                <w:color w:val="FFFFFF" w:themeColor="background1"/>
                <w:sz w:val="20"/>
                <w:szCs w:val="20"/>
              </w:rPr>
              <w:t xml:space="preserve"> </w:t>
            </w:r>
            <w:r w:rsidR="00F51865">
              <w:rPr>
                <w:noProof/>
              </w:rPr>
              <w:drawing>
                <wp:inline distT="0" distB="0" distL="0" distR="0" wp14:anchorId="0EBA34C7" wp14:editId="323D1E38">
                  <wp:extent cx="1074420" cy="56055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flipH="1">
                            <a:off x="0" y="0"/>
                            <a:ext cx="1149961" cy="599971"/>
                          </a:xfrm>
                          <a:prstGeom prst="rect">
                            <a:avLst/>
                          </a:prstGeom>
                        </pic:spPr>
                      </pic:pic>
                    </a:graphicData>
                  </a:graphic>
                </wp:inline>
              </w:drawing>
            </w:r>
            <w:r>
              <w:rPr>
                <w:rFonts w:ascii="Arial" w:hAnsi="Arial" w:cs="Arial"/>
                <w:color w:val="FFFFFF" w:themeColor="background1"/>
                <w:sz w:val="20"/>
                <w:szCs w:val="20"/>
              </w:rPr>
              <w:t xml:space="preserve"> </w:t>
            </w:r>
            <w:r w:rsidR="00F51865">
              <w:rPr>
                <w:rFonts w:ascii="Arial" w:hAnsi="Arial" w:cs="Arial"/>
                <w:color w:val="FFFFFF" w:themeColor="background1"/>
                <w:sz w:val="20"/>
                <w:szCs w:val="20"/>
              </w:rPr>
              <w:t xml:space="preserve"> </w:t>
            </w:r>
            <w:r w:rsidR="00E7183B">
              <w:rPr>
                <w:noProof/>
              </w:rPr>
              <w:drawing>
                <wp:inline distT="0" distB="0" distL="0" distR="0" wp14:anchorId="45695A0C" wp14:editId="4BCA4433">
                  <wp:extent cx="909320" cy="561254"/>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47785" cy="584995"/>
                          </a:xfrm>
                          <a:prstGeom prst="rect">
                            <a:avLst/>
                          </a:prstGeom>
                        </pic:spPr>
                      </pic:pic>
                    </a:graphicData>
                  </a:graphic>
                </wp:inline>
              </w:drawing>
            </w:r>
            <w:r>
              <w:rPr>
                <w:rFonts w:ascii="Arial" w:hAnsi="Arial" w:cs="Arial"/>
                <w:color w:val="FFFFFF" w:themeColor="background1"/>
                <w:sz w:val="20"/>
                <w:szCs w:val="20"/>
              </w:rPr>
              <w:t xml:space="preserve"> </w:t>
            </w:r>
            <w:r w:rsidR="00DE773D">
              <w:rPr>
                <w:rFonts w:ascii="Arial" w:hAnsi="Arial" w:cs="Arial"/>
                <w:color w:val="FFFFFF" w:themeColor="background1"/>
                <w:sz w:val="20"/>
                <w:szCs w:val="20"/>
              </w:rPr>
              <w:t xml:space="preserve"> </w:t>
            </w:r>
            <w:r>
              <w:rPr>
                <w:noProof/>
              </w:rPr>
              <w:drawing>
                <wp:inline distT="0" distB="0" distL="0" distR="0" wp14:anchorId="1370801B" wp14:editId="77304BDB">
                  <wp:extent cx="1369695" cy="543530"/>
                  <wp:effectExtent l="0" t="0" r="190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428764" cy="566970"/>
                          </a:xfrm>
                          <a:prstGeom prst="rect">
                            <a:avLst/>
                          </a:prstGeom>
                        </pic:spPr>
                      </pic:pic>
                    </a:graphicData>
                  </a:graphic>
                </wp:inline>
              </w:drawing>
            </w:r>
            <w:r w:rsidR="00DE773D">
              <w:rPr>
                <w:rFonts w:ascii="Arial" w:hAnsi="Arial" w:cs="Arial"/>
                <w:color w:val="FFFFFF" w:themeColor="background1"/>
                <w:sz w:val="20"/>
                <w:szCs w:val="20"/>
              </w:rPr>
              <w:t xml:space="preserve">  </w:t>
            </w:r>
          </w:p>
        </w:tc>
      </w:tr>
      <w:tr w:rsidR="0038136C" w:rsidRPr="008E0B8D" w14:paraId="2C07A8F4" w14:textId="77777777" w:rsidTr="00AC3DD8">
        <w:trPr>
          <w:trHeight w:val="197"/>
        </w:trPr>
        <w:tc>
          <w:tcPr>
            <w:tcW w:w="1124"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6A733195"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CARRIER</w:t>
            </w:r>
          </w:p>
        </w:tc>
        <w:tc>
          <w:tcPr>
            <w:tcW w:w="1331" w:type="pct"/>
            <w:tcBorders>
              <w:top w:val="nil"/>
              <w:left w:val="nil"/>
              <w:bottom w:val="single" w:sz="4" w:space="0" w:color="auto"/>
              <w:right w:val="single" w:sz="4" w:space="0" w:color="auto"/>
            </w:tcBorders>
            <w:shd w:val="clear" w:color="auto" w:fill="B8CCE4" w:themeFill="accent1" w:themeFillTint="66"/>
            <w:noWrap/>
            <w:vAlign w:val="bottom"/>
          </w:tcPr>
          <w:p w14:paraId="60420349" w14:textId="77777777" w:rsidR="004D7618" w:rsidRPr="008E0B8D" w:rsidRDefault="004D7618" w:rsidP="00071B63">
            <w:pPr>
              <w:rPr>
                <w:rFonts w:ascii="Arial" w:hAnsi="Arial" w:cs="Arial"/>
                <w:b/>
                <w:bCs/>
                <w:i/>
                <w:iCs/>
                <w:sz w:val="18"/>
                <w:szCs w:val="18"/>
              </w:rPr>
            </w:pPr>
            <w:r>
              <w:rPr>
                <w:rFonts w:ascii="Arial" w:hAnsi="Arial" w:cs="Arial"/>
                <w:b/>
                <w:bCs/>
                <w:i/>
                <w:iCs/>
                <w:sz w:val="18"/>
                <w:szCs w:val="18"/>
              </w:rPr>
              <w:t>CONTACT</w:t>
            </w:r>
          </w:p>
        </w:tc>
        <w:tc>
          <w:tcPr>
            <w:tcW w:w="1227" w:type="pct"/>
            <w:tcBorders>
              <w:top w:val="nil"/>
              <w:left w:val="nil"/>
              <w:bottom w:val="single" w:sz="4" w:space="0" w:color="auto"/>
              <w:right w:val="single" w:sz="4" w:space="0" w:color="auto"/>
            </w:tcBorders>
            <w:shd w:val="clear" w:color="auto" w:fill="B8CCE4" w:themeFill="accent1" w:themeFillTint="66"/>
            <w:noWrap/>
            <w:vAlign w:val="bottom"/>
          </w:tcPr>
          <w:p w14:paraId="5F84DF69" w14:textId="77777777" w:rsidR="004D7618" w:rsidRPr="008E0B8D" w:rsidRDefault="004D7618" w:rsidP="00071B63">
            <w:pPr>
              <w:rPr>
                <w:rFonts w:ascii="Arial" w:hAnsi="Arial" w:cs="Arial"/>
                <w:b/>
                <w:bCs/>
                <w:i/>
                <w:iCs/>
                <w:sz w:val="18"/>
                <w:szCs w:val="18"/>
              </w:rPr>
            </w:pPr>
            <w:r w:rsidRPr="008E0B8D">
              <w:rPr>
                <w:rFonts w:ascii="Arial" w:hAnsi="Arial" w:cs="Arial"/>
                <w:b/>
                <w:bCs/>
                <w:i/>
                <w:iCs/>
                <w:sz w:val="18"/>
                <w:szCs w:val="18"/>
              </w:rPr>
              <w:t>WEBSITE</w:t>
            </w:r>
          </w:p>
        </w:tc>
        <w:tc>
          <w:tcPr>
            <w:tcW w:w="1318" w:type="pct"/>
            <w:tcBorders>
              <w:top w:val="nil"/>
              <w:left w:val="nil"/>
              <w:bottom w:val="single" w:sz="4" w:space="0" w:color="auto"/>
              <w:right w:val="single" w:sz="4" w:space="0" w:color="auto"/>
            </w:tcBorders>
            <w:shd w:val="clear" w:color="auto" w:fill="B8CCE4" w:themeFill="accent1" w:themeFillTint="66"/>
            <w:noWrap/>
            <w:vAlign w:val="bottom"/>
          </w:tcPr>
          <w:p w14:paraId="077B9B76" w14:textId="77777777" w:rsidR="004D7618" w:rsidRPr="008E0B8D" w:rsidRDefault="004D7618" w:rsidP="00071B63">
            <w:pPr>
              <w:rPr>
                <w:rFonts w:ascii="Arial" w:hAnsi="Arial" w:cs="Arial"/>
                <w:b/>
                <w:bCs/>
                <w:i/>
                <w:iCs/>
                <w:sz w:val="18"/>
                <w:szCs w:val="18"/>
              </w:rPr>
            </w:pPr>
          </w:p>
        </w:tc>
      </w:tr>
      <w:tr w:rsidR="0038136C" w:rsidRPr="00163AF9" w14:paraId="6DC2D1F3" w14:textId="77777777" w:rsidTr="00AC3DD8">
        <w:trPr>
          <w:trHeight w:val="70"/>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05996" w14:textId="005F6E7D" w:rsidR="00010DA5" w:rsidRPr="00163AF9" w:rsidRDefault="00010DA5" w:rsidP="00010DA5">
            <w:pPr>
              <w:rPr>
                <w:rFonts w:ascii="Arial" w:hAnsi="Arial" w:cs="Arial"/>
                <w:sz w:val="20"/>
                <w:szCs w:val="20"/>
              </w:rPr>
            </w:pPr>
            <w:r w:rsidRPr="00010DA5">
              <w:rPr>
                <w:rFonts w:ascii="Arial" w:hAnsi="Arial" w:cs="Arial"/>
                <w:sz w:val="20"/>
                <w:szCs w:val="20"/>
              </w:rPr>
              <w:t>Anderson (ATS) Transport</w:t>
            </w:r>
          </w:p>
        </w:tc>
        <w:tc>
          <w:tcPr>
            <w:tcW w:w="1331" w:type="pct"/>
            <w:tcBorders>
              <w:top w:val="single" w:sz="4" w:space="0" w:color="auto"/>
              <w:left w:val="nil"/>
              <w:bottom w:val="single" w:sz="4" w:space="0" w:color="auto"/>
              <w:right w:val="single" w:sz="4" w:space="0" w:color="auto"/>
            </w:tcBorders>
            <w:shd w:val="clear" w:color="auto" w:fill="auto"/>
            <w:noWrap/>
            <w:vAlign w:val="bottom"/>
          </w:tcPr>
          <w:p w14:paraId="3189DC6F" w14:textId="5F66E1CE" w:rsidR="00010DA5" w:rsidRPr="00163AF9" w:rsidRDefault="00010DA5" w:rsidP="00010DA5">
            <w:pPr>
              <w:rPr>
                <w:rFonts w:ascii="Arial" w:hAnsi="Arial" w:cs="Arial"/>
                <w:sz w:val="20"/>
                <w:szCs w:val="20"/>
              </w:rPr>
            </w:pPr>
            <w:r w:rsidRPr="00010DA5">
              <w:rPr>
                <w:rFonts w:ascii="Arial" w:hAnsi="Arial" w:cs="Arial"/>
                <w:sz w:val="20"/>
                <w:szCs w:val="20"/>
              </w:rPr>
              <w:t>888-274-1829</w:t>
            </w:r>
          </w:p>
        </w:tc>
        <w:tc>
          <w:tcPr>
            <w:tcW w:w="1227" w:type="pct"/>
            <w:tcBorders>
              <w:top w:val="single" w:sz="4" w:space="0" w:color="auto"/>
              <w:left w:val="nil"/>
              <w:bottom w:val="single" w:sz="4" w:space="0" w:color="auto"/>
              <w:right w:val="single" w:sz="4" w:space="0" w:color="auto"/>
            </w:tcBorders>
            <w:shd w:val="clear" w:color="auto" w:fill="auto"/>
            <w:noWrap/>
            <w:vAlign w:val="bottom"/>
          </w:tcPr>
          <w:p w14:paraId="10DA5B6E" w14:textId="36E249FB" w:rsidR="00010DA5" w:rsidRPr="00163AF9" w:rsidRDefault="00171AFE" w:rsidP="00010DA5">
            <w:pPr>
              <w:rPr>
                <w:rFonts w:ascii="Arial" w:hAnsi="Arial" w:cs="Arial"/>
                <w:sz w:val="20"/>
                <w:szCs w:val="20"/>
              </w:rPr>
            </w:pPr>
            <w:hyperlink r:id="rId36" w:history="1">
              <w:r w:rsidR="00010DA5" w:rsidRPr="00010DA5">
                <w:rPr>
                  <w:rFonts w:ascii="Arial" w:hAnsi="Arial" w:cs="Arial"/>
                  <w:color w:val="0000FF"/>
                  <w:sz w:val="20"/>
                  <w:szCs w:val="20"/>
                  <w:u w:val="single"/>
                </w:rPr>
                <w:t>www.atssureway.com</w:t>
              </w:r>
            </w:hyperlink>
          </w:p>
        </w:tc>
        <w:tc>
          <w:tcPr>
            <w:tcW w:w="1318" w:type="pct"/>
            <w:tcBorders>
              <w:top w:val="single" w:sz="4" w:space="0" w:color="auto"/>
              <w:left w:val="nil"/>
              <w:bottom w:val="single" w:sz="4" w:space="0" w:color="auto"/>
              <w:right w:val="single" w:sz="4" w:space="0" w:color="auto"/>
            </w:tcBorders>
            <w:shd w:val="clear" w:color="auto" w:fill="auto"/>
            <w:noWrap/>
            <w:vAlign w:val="bottom"/>
          </w:tcPr>
          <w:p w14:paraId="23F23AEB" w14:textId="4211530A" w:rsidR="00010DA5" w:rsidRPr="00163AF9" w:rsidRDefault="00010DA5" w:rsidP="00010DA5">
            <w:pPr>
              <w:rPr>
                <w:rFonts w:ascii="Arial" w:hAnsi="Arial" w:cs="Arial"/>
                <w:color w:val="000000" w:themeColor="text1"/>
                <w:sz w:val="20"/>
                <w:szCs w:val="20"/>
              </w:rPr>
            </w:pPr>
          </w:p>
        </w:tc>
      </w:tr>
      <w:tr w:rsidR="0038136C" w:rsidRPr="00163AF9" w14:paraId="40952FBC" w14:textId="77777777" w:rsidTr="00AC3DD8">
        <w:trPr>
          <w:trHeight w:val="70"/>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3A41" w14:textId="6E5C694E" w:rsidR="00010DA5" w:rsidRPr="00163AF9" w:rsidRDefault="00010DA5" w:rsidP="00010DA5">
            <w:pPr>
              <w:rPr>
                <w:rFonts w:ascii="Arial" w:hAnsi="Arial" w:cs="Arial"/>
                <w:sz w:val="20"/>
                <w:szCs w:val="20"/>
              </w:rPr>
            </w:pPr>
            <w:r w:rsidRPr="00010DA5">
              <w:rPr>
                <w:rFonts w:ascii="Arial" w:hAnsi="Arial" w:cs="Arial"/>
                <w:sz w:val="20"/>
                <w:szCs w:val="20"/>
              </w:rPr>
              <w:t>Coyote</w:t>
            </w:r>
          </w:p>
        </w:tc>
        <w:tc>
          <w:tcPr>
            <w:tcW w:w="1331" w:type="pct"/>
            <w:tcBorders>
              <w:top w:val="single" w:sz="4" w:space="0" w:color="auto"/>
              <w:left w:val="nil"/>
              <w:bottom w:val="single" w:sz="4" w:space="0" w:color="auto"/>
              <w:right w:val="single" w:sz="4" w:space="0" w:color="auto"/>
            </w:tcBorders>
            <w:shd w:val="clear" w:color="auto" w:fill="auto"/>
            <w:noWrap/>
            <w:vAlign w:val="bottom"/>
          </w:tcPr>
          <w:p w14:paraId="3EB0CDDE" w14:textId="4DA44161" w:rsidR="00010DA5" w:rsidRPr="00163AF9" w:rsidRDefault="00171AFE" w:rsidP="00010DA5">
            <w:pPr>
              <w:rPr>
                <w:rFonts w:ascii="Arial" w:hAnsi="Arial" w:cs="Arial"/>
                <w:sz w:val="20"/>
                <w:szCs w:val="20"/>
              </w:rPr>
            </w:pPr>
            <w:hyperlink r:id="rId37" w:history="1">
              <w:r w:rsidR="001B10CC" w:rsidRPr="00CA5CB3">
                <w:rPr>
                  <w:rStyle w:val="Hyperlink"/>
                  <w:rFonts w:ascii="Arial" w:hAnsi="Arial" w:cs="Arial"/>
                  <w:sz w:val="18"/>
                  <w:szCs w:val="18"/>
                </w:rPr>
                <w:t>generaldynamics@coyote.com</w:t>
              </w:r>
            </w:hyperlink>
            <w:r w:rsidR="001B10CC">
              <w:rPr>
                <w:rFonts w:ascii="Arial" w:hAnsi="Arial" w:cs="Arial"/>
                <w:sz w:val="18"/>
                <w:szCs w:val="18"/>
              </w:rPr>
              <w:t xml:space="preserve"> </w:t>
            </w:r>
          </w:p>
        </w:tc>
        <w:tc>
          <w:tcPr>
            <w:tcW w:w="1227" w:type="pct"/>
            <w:tcBorders>
              <w:top w:val="single" w:sz="4" w:space="0" w:color="auto"/>
              <w:left w:val="nil"/>
              <w:bottom w:val="single" w:sz="4" w:space="0" w:color="auto"/>
              <w:right w:val="single" w:sz="4" w:space="0" w:color="auto"/>
            </w:tcBorders>
            <w:shd w:val="clear" w:color="auto" w:fill="auto"/>
            <w:noWrap/>
            <w:vAlign w:val="bottom"/>
          </w:tcPr>
          <w:p w14:paraId="1FD699F6" w14:textId="7547256E" w:rsidR="00010DA5" w:rsidRPr="00163AF9" w:rsidRDefault="00171AFE" w:rsidP="00010DA5">
            <w:pPr>
              <w:rPr>
                <w:rFonts w:ascii="Arial" w:hAnsi="Arial" w:cs="Arial"/>
                <w:sz w:val="20"/>
                <w:szCs w:val="20"/>
              </w:rPr>
            </w:pPr>
            <w:hyperlink r:id="rId38" w:history="1">
              <w:r w:rsidR="00010DA5" w:rsidRPr="00010DA5">
                <w:rPr>
                  <w:rStyle w:val="Hyperlink"/>
                  <w:rFonts w:ascii="Arial" w:hAnsi="Arial" w:cs="Arial"/>
                  <w:sz w:val="20"/>
                  <w:szCs w:val="20"/>
                </w:rPr>
                <w:t>www.coyote.com</w:t>
              </w:r>
            </w:hyperlink>
          </w:p>
        </w:tc>
        <w:tc>
          <w:tcPr>
            <w:tcW w:w="1318" w:type="pct"/>
            <w:tcBorders>
              <w:top w:val="single" w:sz="4" w:space="0" w:color="auto"/>
              <w:left w:val="nil"/>
              <w:bottom w:val="single" w:sz="4" w:space="0" w:color="auto"/>
              <w:right w:val="single" w:sz="4" w:space="0" w:color="auto"/>
            </w:tcBorders>
            <w:shd w:val="clear" w:color="auto" w:fill="auto"/>
            <w:noWrap/>
            <w:vAlign w:val="bottom"/>
          </w:tcPr>
          <w:p w14:paraId="06DD43D1" w14:textId="2DAB6BA5" w:rsidR="00010DA5" w:rsidRPr="00163AF9" w:rsidRDefault="00010DA5" w:rsidP="00010DA5">
            <w:pPr>
              <w:rPr>
                <w:rFonts w:ascii="Arial" w:hAnsi="Arial" w:cs="Arial"/>
                <w:color w:val="000000" w:themeColor="text1"/>
                <w:sz w:val="20"/>
                <w:szCs w:val="20"/>
              </w:rPr>
            </w:pPr>
          </w:p>
        </w:tc>
      </w:tr>
      <w:tr w:rsidR="0038136C" w:rsidRPr="00163AF9" w14:paraId="68D76526" w14:textId="77777777" w:rsidTr="00AC3DD8">
        <w:trPr>
          <w:trHeight w:val="179"/>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38C64" w14:textId="4FFFF256" w:rsidR="00010DA5" w:rsidRPr="00163AF9" w:rsidRDefault="00010DA5" w:rsidP="00010DA5">
            <w:pPr>
              <w:rPr>
                <w:rFonts w:ascii="Arial" w:hAnsi="Arial" w:cs="Arial"/>
                <w:sz w:val="20"/>
                <w:szCs w:val="20"/>
              </w:rPr>
            </w:pPr>
            <w:r w:rsidRPr="00010DA5">
              <w:rPr>
                <w:rFonts w:ascii="Arial" w:hAnsi="Arial" w:cs="Arial"/>
                <w:sz w:val="20"/>
                <w:szCs w:val="20"/>
              </w:rPr>
              <w:t>Mercer</w:t>
            </w:r>
          </w:p>
        </w:tc>
        <w:tc>
          <w:tcPr>
            <w:tcW w:w="1331" w:type="pct"/>
            <w:tcBorders>
              <w:top w:val="single" w:sz="4" w:space="0" w:color="auto"/>
              <w:left w:val="nil"/>
              <w:bottom w:val="single" w:sz="4" w:space="0" w:color="auto"/>
              <w:right w:val="single" w:sz="4" w:space="0" w:color="auto"/>
            </w:tcBorders>
            <w:shd w:val="clear" w:color="auto" w:fill="auto"/>
            <w:noWrap/>
            <w:vAlign w:val="bottom"/>
          </w:tcPr>
          <w:p w14:paraId="1CEDBA90" w14:textId="07E8DDD7" w:rsidR="00010DA5" w:rsidRPr="00163AF9" w:rsidRDefault="00010DA5" w:rsidP="00010DA5">
            <w:pPr>
              <w:rPr>
                <w:rFonts w:ascii="Arial" w:hAnsi="Arial" w:cs="Arial"/>
                <w:sz w:val="20"/>
                <w:szCs w:val="20"/>
              </w:rPr>
            </w:pPr>
            <w:r w:rsidRPr="00010DA5">
              <w:rPr>
                <w:rFonts w:ascii="Arial" w:hAnsi="Arial" w:cs="Arial"/>
                <w:sz w:val="20"/>
                <w:szCs w:val="20"/>
              </w:rPr>
              <w:t>800-654-4879</w:t>
            </w:r>
          </w:p>
        </w:tc>
        <w:tc>
          <w:tcPr>
            <w:tcW w:w="1227" w:type="pct"/>
            <w:tcBorders>
              <w:top w:val="single" w:sz="4" w:space="0" w:color="auto"/>
              <w:left w:val="nil"/>
              <w:bottom w:val="single" w:sz="4" w:space="0" w:color="auto"/>
              <w:right w:val="single" w:sz="4" w:space="0" w:color="auto"/>
            </w:tcBorders>
            <w:shd w:val="clear" w:color="auto" w:fill="auto"/>
            <w:noWrap/>
            <w:vAlign w:val="bottom"/>
          </w:tcPr>
          <w:p w14:paraId="671ADECE" w14:textId="2ACD98DC" w:rsidR="00010DA5" w:rsidRPr="00163AF9" w:rsidRDefault="00171AFE" w:rsidP="00010DA5">
            <w:pPr>
              <w:rPr>
                <w:rFonts w:ascii="Arial" w:hAnsi="Arial" w:cs="Arial"/>
                <w:sz w:val="20"/>
                <w:szCs w:val="20"/>
              </w:rPr>
            </w:pPr>
            <w:hyperlink r:id="rId39" w:history="1">
              <w:r w:rsidR="00010DA5" w:rsidRPr="00010DA5">
                <w:rPr>
                  <w:rStyle w:val="Hyperlink"/>
                  <w:rFonts w:ascii="Arial" w:hAnsi="Arial" w:cs="Arial"/>
                  <w:sz w:val="20"/>
                  <w:szCs w:val="20"/>
                </w:rPr>
                <w:t>www.mercer-trans.com</w:t>
              </w:r>
            </w:hyperlink>
          </w:p>
        </w:tc>
        <w:tc>
          <w:tcPr>
            <w:tcW w:w="1318" w:type="pct"/>
            <w:tcBorders>
              <w:top w:val="single" w:sz="4" w:space="0" w:color="auto"/>
              <w:left w:val="nil"/>
              <w:bottom w:val="single" w:sz="4" w:space="0" w:color="auto"/>
              <w:right w:val="single" w:sz="4" w:space="0" w:color="auto"/>
            </w:tcBorders>
            <w:shd w:val="clear" w:color="auto" w:fill="auto"/>
            <w:noWrap/>
            <w:vAlign w:val="bottom"/>
          </w:tcPr>
          <w:p w14:paraId="0CE28365" w14:textId="77777777" w:rsidR="00010DA5" w:rsidRPr="00163AF9" w:rsidRDefault="00010DA5" w:rsidP="00010DA5">
            <w:pPr>
              <w:rPr>
                <w:rFonts w:ascii="Arial" w:hAnsi="Arial" w:cs="Arial"/>
                <w:color w:val="000000" w:themeColor="text1"/>
                <w:sz w:val="20"/>
                <w:szCs w:val="20"/>
              </w:rPr>
            </w:pPr>
          </w:p>
        </w:tc>
      </w:tr>
      <w:tr w:rsidR="0038136C" w:rsidRPr="00163AF9" w14:paraId="6EF98D32" w14:textId="77777777" w:rsidTr="00AC3DD8">
        <w:trPr>
          <w:trHeight w:val="70"/>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50A00" w14:textId="19D739A3" w:rsidR="00010DA5" w:rsidRPr="00163AF9" w:rsidRDefault="00010DA5" w:rsidP="00010DA5">
            <w:pPr>
              <w:rPr>
                <w:rFonts w:ascii="Arial" w:hAnsi="Arial" w:cs="Arial"/>
                <w:sz w:val="20"/>
                <w:szCs w:val="20"/>
              </w:rPr>
            </w:pPr>
            <w:r w:rsidRPr="00010DA5">
              <w:rPr>
                <w:rFonts w:ascii="Arial" w:hAnsi="Arial" w:cs="Arial"/>
                <w:sz w:val="20"/>
                <w:szCs w:val="20"/>
              </w:rPr>
              <w:t>XPO</w:t>
            </w:r>
          </w:p>
        </w:tc>
        <w:tc>
          <w:tcPr>
            <w:tcW w:w="1331" w:type="pct"/>
            <w:tcBorders>
              <w:top w:val="single" w:sz="4" w:space="0" w:color="auto"/>
              <w:left w:val="nil"/>
              <w:bottom w:val="single" w:sz="4" w:space="0" w:color="auto"/>
              <w:right w:val="single" w:sz="4" w:space="0" w:color="auto"/>
            </w:tcBorders>
            <w:shd w:val="clear" w:color="auto" w:fill="auto"/>
            <w:noWrap/>
            <w:vAlign w:val="bottom"/>
          </w:tcPr>
          <w:p w14:paraId="776D7F82" w14:textId="13FDB513" w:rsidR="00010DA5" w:rsidRPr="00163AF9" w:rsidRDefault="00171AFE" w:rsidP="00010DA5">
            <w:pPr>
              <w:rPr>
                <w:rFonts w:ascii="Arial" w:hAnsi="Arial" w:cs="Arial"/>
                <w:sz w:val="20"/>
                <w:szCs w:val="20"/>
              </w:rPr>
            </w:pPr>
            <w:hyperlink r:id="rId40" w:history="1">
              <w:r w:rsidR="00010DA5" w:rsidRPr="00010DA5">
                <w:rPr>
                  <w:rStyle w:val="Hyperlink"/>
                  <w:rFonts w:ascii="Arial" w:hAnsi="Arial" w:cs="Arial"/>
                  <w:sz w:val="20"/>
                  <w:szCs w:val="20"/>
                </w:rPr>
                <w:t>XPOGD@xpo.com</w:t>
              </w:r>
            </w:hyperlink>
          </w:p>
        </w:tc>
        <w:tc>
          <w:tcPr>
            <w:tcW w:w="1227" w:type="pct"/>
            <w:tcBorders>
              <w:top w:val="single" w:sz="4" w:space="0" w:color="auto"/>
              <w:left w:val="nil"/>
              <w:bottom w:val="single" w:sz="4" w:space="0" w:color="auto"/>
              <w:right w:val="single" w:sz="4" w:space="0" w:color="auto"/>
            </w:tcBorders>
            <w:shd w:val="clear" w:color="auto" w:fill="auto"/>
            <w:noWrap/>
            <w:vAlign w:val="bottom"/>
          </w:tcPr>
          <w:p w14:paraId="3EC19271" w14:textId="4DDB4BB0" w:rsidR="00010DA5" w:rsidRPr="00163AF9" w:rsidRDefault="00010DA5" w:rsidP="00010DA5">
            <w:pPr>
              <w:rPr>
                <w:rFonts w:ascii="Arial" w:hAnsi="Arial" w:cs="Arial"/>
                <w:sz w:val="20"/>
                <w:szCs w:val="20"/>
              </w:rPr>
            </w:pPr>
            <w:r w:rsidRPr="00010DA5">
              <w:rPr>
                <w:rFonts w:ascii="Arial" w:hAnsi="Arial" w:cs="Arial"/>
                <w:color w:val="0000FF"/>
                <w:sz w:val="20"/>
                <w:szCs w:val="20"/>
                <w:u w:val="single"/>
              </w:rPr>
              <w:t>www.xpo.com</w:t>
            </w:r>
          </w:p>
        </w:tc>
        <w:tc>
          <w:tcPr>
            <w:tcW w:w="1318" w:type="pct"/>
            <w:tcBorders>
              <w:top w:val="single" w:sz="4" w:space="0" w:color="auto"/>
              <w:left w:val="nil"/>
              <w:bottom w:val="single" w:sz="4" w:space="0" w:color="auto"/>
              <w:right w:val="single" w:sz="4" w:space="0" w:color="auto"/>
            </w:tcBorders>
            <w:shd w:val="clear" w:color="auto" w:fill="auto"/>
            <w:noWrap/>
            <w:vAlign w:val="bottom"/>
          </w:tcPr>
          <w:p w14:paraId="231BC867" w14:textId="244D5795" w:rsidR="00010DA5" w:rsidRPr="00163AF9" w:rsidRDefault="00010DA5" w:rsidP="00010DA5">
            <w:pPr>
              <w:rPr>
                <w:rFonts w:ascii="Arial" w:hAnsi="Arial" w:cs="Arial"/>
                <w:color w:val="000000" w:themeColor="text1"/>
                <w:sz w:val="20"/>
                <w:szCs w:val="20"/>
              </w:rPr>
            </w:pPr>
          </w:p>
        </w:tc>
      </w:tr>
      <w:bookmarkEnd w:id="2"/>
    </w:tbl>
    <w:p w14:paraId="421D68EA" w14:textId="27F56DB5" w:rsidR="00AE51DE" w:rsidRDefault="00AE51DE" w:rsidP="00AE51DE">
      <w:pPr>
        <w:pStyle w:val="BodyText2"/>
        <w:ind w:left="0"/>
        <w:rPr>
          <w:b/>
          <w:bCs/>
        </w:rPr>
      </w:pPr>
    </w:p>
    <w:p w14:paraId="0D7E6E55" w14:textId="77777777" w:rsidR="00675C03" w:rsidRPr="00AE51DE" w:rsidRDefault="00675C03" w:rsidP="00AE51DE">
      <w:pPr>
        <w:pStyle w:val="BodyText2"/>
        <w:ind w:left="0"/>
        <w:rPr>
          <w:b/>
          <w:bCs/>
        </w:rPr>
      </w:pPr>
    </w:p>
    <w:tbl>
      <w:tblPr>
        <w:tblW w:w="5000" w:type="pct"/>
        <w:tblInd w:w="-95" w:type="dxa"/>
        <w:tblLayout w:type="fixed"/>
        <w:tblLook w:val="04A0" w:firstRow="1" w:lastRow="0" w:firstColumn="1" w:lastColumn="0" w:noHBand="0" w:noVBand="1"/>
      </w:tblPr>
      <w:tblGrid>
        <w:gridCol w:w="11366"/>
      </w:tblGrid>
      <w:tr w:rsidR="00DF598A" w:rsidRPr="001A6F99" w14:paraId="32A623E2" w14:textId="77777777" w:rsidTr="00B26508">
        <w:trPr>
          <w:trHeight w:val="764"/>
        </w:trPr>
        <w:tc>
          <w:tcPr>
            <w:tcW w:w="5000" w:type="pct"/>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7E308386" w14:textId="5FBD3BAB" w:rsidR="00DF598A" w:rsidRPr="00C94569" w:rsidRDefault="00E243DE" w:rsidP="00B26508">
            <w:pPr>
              <w:rPr>
                <w:rFonts w:ascii="Arial" w:hAnsi="Arial" w:cs="Arial"/>
                <w:i/>
                <w:iCs/>
                <w:color w:val="FFFF00"/>
                <w:sz w:val="22"/>
                <w:szCs w:val="22"/>
              </w:rPr>
            </w:pPr>
            <w:bookmarkStart w:id="3" w:name="_Hlk138674474"/>
            <w:r>
              <w:rPr>
                <w:rFonts w:ascii="Arial" w:hAnsi="Arial" w:cs="Arial"/>
                <w:color w:val="F79646" w:themeColor="accent6"/>
              </w:rPr>
              <w:t>Q</w:t>
            </w:r>
            <w:r w:rsidR="00C94569">
              <w:rPr>
                <w:rFonts w:ascii="Arial" w:hAnsi="Arial" w:cs="Arial"/>
                <w:color w:val="F79646" w:themeColor="accent6"/>
              </w:rPr>
              <w:t>uote per transaction</w:t>
            </w:r>
            <w:r w:rsidR="00DF598A" w:rsidRPr="001A6F99">
              <w:rPr>
                <w:rFonts w:ascii="Arial" w:hAnsi="Arial" w:cs="Arial"/>
                <w:color w:val="FFFFFF" w:themeColor="background1"/>
              </w:rPr>
              <w:t>:</w:t>
            </w:r>
            <w:r w:rsidR="00DF598A" w:rsidRPr="001A6F99">
              <w:rPr>
                <w:rFonts w:ascii="Arial" w:hAnsi="Arial" w:cs="Arial"/>
                <w:b/>
                <w:bCs/>
                <w:color w:val="FFFFFF" w:themeColor="background1"/>
              </w:rPr>
              <w:t xml:space="preserve">  </w:t>
            </w:r>
            <w:r>
              <w:rPr>
                <w:rFonts w:ascii="Arial" w:hAnsi="Arial" w:cs="Arial"/>
                <w:b/>
                <w:bCs/>
                <w:color w:val="FFFFFF" w:themeColor="background1"/>
              </w:rPr>
              <w:t>Special Services</w:t>
            </w:r>
            <w:r w:rsidR="00C94569">
              <w:rPr>
                <w:rFonts w:ascii="Arial" w:hAnsi="Arial" w:cs="Arial"/>
                <w:i/>
                <w:iCs/>
                <w:color w:val="FFFFFF" w:themeColor="background1"/>
              </w:rPr>
              <w:t xml:space="preserve"> – </w:t>
            </w:r>
            <w:r>
              <w:rPr>
                <w:rFonts w:ascii="Arial" w:hAnsi="Arial" w:cs="Arial"/>
                <w:i/>
                <w:iCs/>
                <w:color w:val="FFFFFF" w:themeColor="background1"/>
              </w:rPr>
              <w:t xml:space="preserve">White Glove, </w:t>
            </w:r>
            <w:r w:rsidR="00C94569">
              <w:rPr>
                <w:rFonts w:ascii="Arial" w:hAnsi="Arial" w:cs="Arial"/>
                <w:i/>
                <w:iCs/>
                <w:color w:val="FFFFFF" w:themeColor="background1"/>
              </w:rPr>
              <w:t>Expedited</w:t>
            </w:r>
            <w:r w:rsidR="00C94569" w:rsidRPr="00C94569">
              <w:rPr>
                <w:rFonts w:ascii="Arial" w:hAnsi="Arial" w:cs="Arial"/>
                <w:i/>
                <w:iCs/>
                <w:color w:val="FFFFFF" w:themeColor="background1"/>
              </w:rPr>
              <w:t xml:space="preserve">, Hazardous Material, </w:t>
            </w:r>
            <w:r w:rsidR="00C4797A">
              <w:rPr>
                <w:rFonts w:ascii="Arial" w:hAnsi="Arial" w:cs="Arial"/>
                <w:i/>
                <w:iCs/>
                <w:color w:val="FFFFFF" w:themeColor="background1"/>
              </w:rPr>
              <w:t>etc.</w:t>
            </w:r>
          </w:p>
          <w:p w14:paraId="028B3CBF" w14:textId="6BC4D18D" w:rsidR="00DF598A" w:rsidRPr="001A6F99" w:rsidRDefault="00DF598A" w:rsidP="00B26508">
            <w:pPr>
              <w:rPr>
                <w:rFonts w:ascii="Arial" w:hAnsi="Arial" w:cs="Arial"/>
                <w:b/>
                <w:bCs/>
                <w:color w:val="FFFFFF" w:themeColor="background1"/>
                <w:sz w:val="22"/>
                <w:szCs w:val="22"/>
              </w:rPr>
            </w:pPr>
            <w:r>
              <w:rPr>
                <w:noProof/>
              </w:rPr>
              <w:drawing>
                <wp:inline distT="0" distB="0" distL="0" distR="0" wp14:anchorId="2ABB6D4C" wp14:editId="735CBF11">
                  <wp:extent cx="581025" cy="31491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503" cy="326556"/>
                          </a:xfrm>
                          <a:prstGeom prst="rect">
                            <a:avLst/>
                          </a:prstGeom>
                        </pic:spPr>
                      </pic:pic>
                    </a:graphicData>
                  </a:graphic>
                </wp:inline>
              </w:drawing>
            </w:r>
            <w:r w:rsidR="00150275">
              <w:rPr>
                <w:rFonts w:ascii="Arial" w:hAnsi="Arial" w:cs="Arial"/>
                <w:color w:val="FFFFFF" w:themeColor="background1"/>
                <w:sz w:val="20"/>
                <w:szCs w:val="20"/>
              </w:rPr>
              <w:t xml:space="preserve"> </w:t>
            </w:r>
            <w:r w:rsidR="00150275">
              <w:rPr>
                <w:noProof/>
              </w:rPr>
              <w:drawing>
                <wp:inline distT="0" distB="0" distL="0" distR="0" wp14:anchorId="315B1A2D" wp14:editId="05CA57BC">
                  <wp:extent cx="409575" cy="392390"/>
                  <wp:effectExtent l="0" t="0" r="0" b="8255"/>
                  <wp:docPr id="7" name="Picture 7" descr="p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 name="Picture 17" descr="pallet.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722" cy="397321"/>
                          </a:xfrm>
                          <a:prstGeom prst="rect">
                            <a:avLst/>
                          </a:prstGeom>
                          <a:noFill/>
                          <a:ln>
                            <a:noFill/>
                          </a:ln>
                        </pic:spPr>
                      </pic:pic>
                    </a:graphicData>
                  </a:graphic>
                </wp:inline>
              </w:drawing>
            </w:r>
            <w:r w:rsidR="00150275">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00C94569">
              <w:rPr>
                <w:rFonts w:ascii="Arial" w:hAnsi="Arial" w:cs="Arial"/>
                <w:color w:val="FFFFFF" w:themeColor="background1"/>
                <w:sz w:val="22"/>
                <w:szCs w:val="22"/>
              </w:rPr>
              <w:t>Any Size</w:t>
            </w:r>
            <w:r>
              <w:rPr>
                <w:rFonts w:ascii="Arial" w:hAnsi="Arial" w:cs="Arial"/>
                <w:color w:val="FFFFFF" w:themeColor="background1"/>
                <w:sz w:val="22"/>
                <w:szCs w:val="22"/>
              </w:rPr>
              <w:t xml:space="preserve"> </w:t>
            </w:r>
            <w:r w:rsidR="00150275">
              <w:rPr>
                <w:rFonts w:ascii="Arial" w:hAnsi="Arial" w:cs="Arial"/>
                <w:color w:val="FFFFFF" w:themeColor="background1"/>
                <w:sz w:val="22"/>
                <w:szCs w:val="22"/>
              </w:rPr>
              <w:t>or Mode of Transport</w:t>
            </w:r>
          </w:p>
        </w:tc>
      </w:tr>
      <w:bookmarkEnd w:id="3"/>
      <w:tr w:rsidR="00E243DE" w:rsidRPr="00132867" w14:paraId="314971B4" w14:textId="77777777" w:rsidTr="00662E44">
        <w:trPr>
          <w:trHeight w:val="70"/>
        </w:trPr>
        <w:tc>
          <w:tcPr>
            <w:tcW w:w="5000" w:type="pct"/>
            <w:tcBorders>
              <w:left w:val="single" w:sz="4" w:space="0" w:color="auto"/>
              <w:bottom w:val="single" w:sz="4" w:space="0" w:color="auto"/>
              <w:right w:val="single" w:sz="4" w:space="0" w:color="auto"/>
            </w:tcBorders>
            <w:shd w:val="clear" w:color="auto" w:fill="B8CCE4" w:themeFill="accent1" w:themeFillTint="66"/>
            <w:noWrap/>
            <w:vAlign w:val="bottom"/>
            <w:hideMark/>
          </w:tcPr>
          <w:p w14:paraId="1F8E4DC0" w14:textId="77777777" w:rsidR="00E243DE" w:rsidRPr="006E1817" w:rsidRDefault="00E243DE" w:rsidP="00662E44">
            <w:pPr>
              <w:spacing w:after="60"/>
              <w:rPr>
                <w:rFonts w:ascii="Arial" w:hAnsi="Arial" w:cs="Arial"/>
                <w:color w:val="000000" w:themeColor="text1"/>
                <w:sz w:val="22"/>
                <w:szCs w:val="22"/>
              </w:rPr>
            </w:pPr>
            <w:r w:rsidRPr="006E1817">
              <w:rPr>
                <w:rFonts w:ascii="Arial" w:hAnsi="Arial" w:cs="Arial"/>
                <w:color w:val="000000" w:themeColor="text1"/>
                <w:sz w:val="22"/>
                <w:szCs w:val="22"/>
              </w:rPr>
              <w:t xml:space="preserve">Call your Purchase Order contact for help with shipment arrangements.  GDMS Purchase Order contact must request </w:t>
            </w:r>
            <w:hyperlink r:id="rId41" w:history="1">
              <w:r w:rsidRPr="006E1817">
                <w:rPr>
                  <w:rStyle w:val="Hyperlink"/>
                  <w:rFonts w:ascii="Arial" w:hAnsi="Arial" w:cs="Arial"/>
                  <w:sz w:val="22"/>
                  <w:szCs w:val="22"/>
                </w:rPr>
                <w:t>ITAC Personnel</w:t>
              </w:r>
            </w:hyperlink>
            <w:r w:rsidRPr="006E1817">
              <w:rPr>
                <w:rFonts w:ascii="Arial" w:hAnsi="Arial" w:cs="Arial"/>
                <w:color w:val="000000" w:themeColor="text1"/>
                <w:sz w:val="22"/>
                <w:szCs w:val="22"/>
              </w:rPr>
              <w:t xml:space="preserve"> to obtain a quote from Gallantry Global Logistics.</w:t>
            </w:r>
          </w:p>
        </w:tc>
      </w:tr>
    </w:tbl>
    <w:p w14:paraId="699BCDA5" w14:textId="77777777" w:rsidR="00E243DE" w:rsidRDefault="00E243DE" w:rsidP="00E243DE"/>
    <w:p w14:paraId="70C6F73E" w14:textId="579C9D48" w:rsidR="00E243DE" w:rsidRPr="00AE51DE" w:rsidRDefault="00E243DE" w:rsidP="00AE51DE">
      <w:pPr>
        <w:sectPr w:rsidR="00E243DE" w:rsidRPr="00AE51DE" w:rsidSect="005E2A84">
          <w:pgSz w:w="12240" w:h="15840"/>
          <w:pgMar w:top="720" w:right="432" w:bottom="720" w:left="432" w:header="288" w:footer="288" w:gutter="0"/>
          <w:cols w:space="720"/>
          <w:docGrid w:linePitch="360"/>
        </w:sectPr>
      </w:pPr>
    </w:p>
    <w:p w14:paraId="543D7177" w14:textId="2B54EBAF" w:rsidR="00572C4E" w:rsidRPr="00970B9D" w:rsidRDefault="00572C4E" w:rsidP="004E3168">
      <w:pPr>
        <w:pStyle w:val="Heading4"/>
        <w:spacing w:line="240" w:lineRule="auto"/>
        <w:rPr>
          <w:color w:val="0070C0"/>
          <w:sz w:val="28"/>
          <w:szCs w:val="28"/>
          <w:u w:val="none"/>
        </w:rPr>
      </w:pPr>
      <w:r w:rsidRPr="00970B9D">
        <w:rPr>
          <w:color w:val="0070C0"/>
          <w:sz w:val="28"/>
          <w:szCs w:val="28"/>
          <w:u w:val="none"/>
        </w:rPr>
        <w:lastRenderedPageBreak/>
        <w:t>F. International Shipping Instructions</w:t>
      </w:r>
    </w:p>
    <w:p w14:paraId="10D77CEE" w14:textId="77777777" w:rsidR="005A0E9A" w:rsidRDefault="005A0E9A" w:rsidP="005A0E9A">
      <w:pPr>
        <w:rPr>
          <w:rFonts w:ascii="Arial" w:hAnsi="Arial" w:cs="Arial"/>
          <w:b/>
          <w:bCs/>
          <w:sz w:val="20"/>
          <w:szCs w:val="20"/>
          <w:u w:val="single"/>
        </w:rPr>
      </w:pPr>
    </w:p>
    <w:p w14:paraId="64069EB8" w14:textId="3BD0134B" w:rsidR="00894723" w:rsidRPr="004E3168" w:rsidRDefault="00894723" w:rsidP="00894723">
      <w:pPr>
        <w:jc w:val="center"/>
        <w:rPr>
          <w:rFonts w:ascii="Arial" w:hAnsi="Arial" w:cs="Arial"/>
          <w:b/>
          <w:sz w:val="28"/>
          <w:szCs w:val="28"/>
          <w:u w:val="single"/>
        </w:rPr>
      </w:pPr>
      <w:r w:rsidRPr="004E3168">
        <w:rPr>
          <w:rFonts w:ascii="Arial" w:hAnsi="Arial" w:cs="Arial"/>
          <w:b/>
          <w:sz w:val="28"/>
          <w:szCs w:val="28"/>
          <w:u w:val="single"/>
        </w:rPr>
        <w:t>International Inbound Routing Guide For:</w:t>
      </w:r>
    </w:p>
    <w:p w14:paraId="3880F565" w14:textId="77777777" w:rsidR="00541E46" w:rsidRPr="00541E46" w:rsidRDefault="00541E46" w:rsidP="00894723">
      <w:pPr>
        <w:jc w:val="center"/>
        <w:rPr>
          <w:rFonts w:ascii="Arial" w:hAnsi="Arial" w:cs="Arial"/>
          <w:b/>
          <w:u w:val="single"/>
        </w:rPr>
      </w:pPr>
    </w:p>
    <w:p w14:paraId="4A5F6B16" w14:textId="52A6CCC3" w:rsidR="00894723" w:rsidRPr="0081778E" w:rsidRDefault="00894723" w:rsidP="0081778E">
      <w:pPr>
        <w:rPr>
          <w:rFonts w:ascii="Arial" w:hAnsi="Arial" w:cs="Arial"/>
          <w:b/>
        </w:rPr>
      </w:pPr>
      <w:r w:rsidRPr="0081778E">
        <w:rPr>
          <w:rFonts w:ascii="Arial" w:hAnsi="Arial" w:cs="Arial"/>
          <w:b/>
        </w:rPr>
        <w:t>General Dynamics Mission Systems, Inc. (GDMS)</w:t>
      </w:r>
      <w:r w:rsidR="0081778E">
        <w:rPr>
          <w:rFonts w:ascii="Arial" w:hAnsi="Arial" w:cs="Arial"/>
          <w:b/>
        </w:rPr>
        <w:t xml:space="preserve"> and its affiliates:</w:t>
      </w:r>
    </w:p>
    <w:p w14:paraId="3069FADD" w14:textId="3BA3B584" w:rsidR="00894723" w:rsidRPr="00541E46" w:rsidRDefault="00894723" w:rsidP="00894723">
      <w:pPr>
        <w:pStyle w:val="ListParagraph"/>
        <w:numPr>
          <w:ilvl w:val="0"/>
          <w:numId w:val="11"/>
        </w:numPr>
        <w:rPr>
          <w:rFonts w:ascii="Arial" w:hAnsi="Arial" w:cs="Arial"/>
          <w:b/>
        </w:rPr>
      </w:pPr>
      <w:r w:rsidRPr="00541E46">
        <w:rPr>
          <w:rFonts w:ascii="Arial" w:hAnsi="Arial" w:cs="Arial"/>
          <w:b/>
        </w:rPr>
        <w:t>GPS Source</w:t>
      </w:r>
    </w:p>
    <w:p w14:paraId="3CE567D0" w14:textId="12776B90" w:rsidR="00171951" w:rsidRPr="00541E46" w:rsidRDefault="00894723" w:rsidP="00894723">
      <w:pPr>
        <w:pStyle w:val="ListParagraph"/>
        <w:numPr>
          <w:ilvl w:val="0"/>
          <w:numId w:val="11"/>
        </w:numPr>
        <w:rPr>
          <w:rFonts w:ascii="Arial" w:hAnsi="Arial" w:cs="Arial"/>
          <w:b/>
        </w:rPr>
      </w:pPr>
      <w:r w:rsidRPr="00541E46">
        <w:rPr>
          <w:rFonts w:ascii="Arial" w:hAnsi="Arial" w:cs="Arial"/>
          <w:b/>
        </w:rPr>
        <w:t xml:space="preserve">Janteq Corporation </w:t>
      </w:r>
    </w:p>
    <w:p w14:paraId="11B88931" w14:textId="77777777" w:rsidR="00894723" w:rsidRPr="00541E46" w:rsidRDefault="00894723" w:rsidP="00894723">
      <w:pPr>
        <w:jc w:val="center"/>
        <w:rPr>
          <w:rFonts w:ascii="Arial" w:hAnsi="Arial" w:cs="Arial"/>
          <w:sz w:val="20"/>
          <w:szCs w:val="20"/>
        </w:rPr>
      </w:pPr>
    </w:p>
    <w:p w14:paraId="3F6B3538" w14:textId="58B2ED35" w:rsidR="00894723" w:rsidRPr="00541E46" w:rsidRDefault="00894723" w:rsidP="00894723">
      <w:pPr>
        <w:rPr>
          <w:rFonts w:ascii="Arial" w:hAnsi="Arial" w:cs="Arial"/>
          <w:sz w:val="20"/>
          <w:szCs w:val="20"/>
        </w:rPr>
      </w:pPr>
      <w:r w:rsidRPr="00541E46">
        <w:rPr>
          <w:rFonts w:ascii="Arial" w:hAnsi="Arial" w:cs="Arial"/>
          <w:sz w:val="20"/>
          <w:szCs w:val="20"/>
        </w:rPr>
        <w:t>These instructions are for use by international customers, suppliers, and/or GDMS and its affiliates’ employees shipping items to the United States.</w:t>
      </w:r>
      <w:r w:rsidR="0081778E">
        <w:rPr>
          <w:rFonts w:ascii="Arial" w:hAnsi="Arial" w:cs="Arial"/>
          <w:sz w:val="20"/>
          <w:szCs w:val="20"/>
        </w:rPr>
        <w:t xml:space="preserve">  Follow these instructions t</w:t>
      </w:r>
      <w:r w:rsidRPr="00541E46">
        <w:rPr>
          <w:rFonts w:ascii="Arial" w:hAnsi="Arial" w:cs="Arial"/>
          <w:sz w:val="20"/>
          <w:szCs w:val="20"/>
        </w:rPr>
        <w:t>o ensure shipments are handled and cleared through U.S. Customs properly.</w:t>
      </w:r>
    </w:p>
    <w:p w14:paraId="1624960D" w14:textId="6A0CEE4B" w:rsidR="00894723" w:rsidRDefault="00894723" w:rsidP="00894723">
      <w:pPr>
        <w:rPr>
          <w:rFonts w:ascii="Arial" w:hAnsi="Arial" w:cs="Arial"/>
          <w:sz w:val="20"/>
          <w:szCs w:val="20"/>
        </w:rPr>
      </w:pPr>
    </w:p>
    <w:p w14:paraId="0D1EB03B" w14:textId="77777777" w:rsidR="00E85A04" w:rsidRPr="00541E46" w:rsidRDefault="00E85A04" w:rsidP="00894723">
      <w:pPr>
        <w:rPr>
          <w:rFonts w:ascii="Arial" w:hAnsi="Arial" w:cs="Arial"/>
          <w:sz w:val="20"/>
          <w:szCs w:val="20"/>
        </w:rPr>
      </w:pPr>
    </w:p>
    <w:p w14:paraId="149D2194" w14:textId="498C8D18" w:rsidR="00894723" w:rsidRDefault="00894723" w:rsidP="00171951">
      <w:pPr>
        <w:pStyle w:val="ListParagraph"/>
        <w:numPr>
          <w:ilvl w:val="0"/>
          <w:numId w:val="12"/>
        </w:numPr>
        <w:ind w:left="360"/>
        <w:rPr>
          <w:rFonts w:ascii="Arial" w:hAnsi="Arial" w:cs="Arial"/>
          <w:b/>
          <w:sz w:val="20"/>
          <w:szCs w:val="20"/>
          <w:u w:val="single"/>
        </w:rPr>
      </w:pPr>
      <w:r w:rsidRPr="00541E46">
        <w:rPr>
          <w:rFonts w:ascii="Arial" w:hAnsi="Arial" w:cs="Arial"/>
          <w:b/>
          <w:sz w:val="20"/>
          <w:szCs w:val="20"/>
          <w:u w:val="single"/>
        </w:rPr>
        <w:t xml:space="preserve">Ship-To Address On All Required Documentation </w:t>
      </w:r>
    </w:p>
    <w:p w14:paraId="6B1DEEB9" w14:textId="77777777" w:rsidR="00894723" w:rsidRPr="00541E46" w:rsidRDefault="00894723" w:rsidP="00B83A7D">
      <w:pPr>
        <w:ind w:left="360"/>
        <w:rPr>
          <w:rFonts w:ascii="Arial" w:hAnsi="Arial" w:cs="Arial"/>
          <w:sz w:val="20"/>
          <w:szCs w:val="20"/>
        </w:rPr>
      </w:pPr>
      <w:r w:rsidRPr="00541E46">
        <w:rPr>
          <w:rFonts w:ascii="Arial" w:hAnsi="Arial" w:cs="Arial"/>
          <w:sz w:val="20"/>
          <w:szCs w:val="20"/>
        </w:rPr>
        <w:t xml:space="preserve">General Dynamics Mission Systems </w:t>
      </w:r>
      <w:r w:rsidRPr="00541E46">
        <w:rPr>
          <w:rFonts w:ascii="Arial" w:hAnsi="Arial" w:cs="Arial"/>
          <w:i/>
          <w:sz w:val="20"/>
          <w:szCs w:val="20"/>
        </w:rPr>
        <w:t>(or enter the GDMS U.S. affiliate business name)</w:t>
      </w:r>
    </w:p>
    <w:p w14:paraId="765C25BE" w14:textId="77777777" w:rsidR="00894723" w:rsidRPr="00541E46" w:rsidRDefault="00894723" w:rsidP="00541E46">
      <w:pPr>
        <w:ind w:left="360"/>
        <w:rPr>
          <w:rFonts w:ascii="Arial" w:hAnsi="Arial" w:cs="Arial"/>
          <w:i/>
          <w:sz w:val="20"/>
          <w:szCs w:val="20"/>
        </w:rPr>
      </w:pPr>
      <w:r w:rsidRPr="00541E46">
        <w:rPr>
          <w:rFonts w:ascii="Arial" w:hAnsi="Arial" w:cs="Arial"/>
          <w:sz w:val="20"/>
          <w:szCs w:val="20"/>
        </w:rPr>
        <w:t xml:space="preserve">Attention:  </w:t>
      </w:r>
      <w:r w:rsidRPr="00541E46">
        <w:rPr>
          <w:rFonts w:ascii="Arial" w:hAnsi="Arial" w:cs="Arial"/>
          <w:i/>
          <w:sz w:val="20"/>
          <w:szCs w:val="20"/>
        </w:rPr>
        <w:t>(enter employee name and phone number)</w:t>
      </w:r>
    </w:p>
    <w:p w14:paraId="4820D1A6" w14:textId="77777777" w:rsidR="00894723" w:rsidRPr="00541E46" w:rsidRDefault="00894723" w:rsidP="00541E46">
      <w:pPr>
        <w:ind w:left="360"/>
        <w:rPr>
          <w:rFonts w:ascii="Arial" w:hAnsi="Arial" w:cs="Arial"/>
          <w:sz w:val="20"/>
          <w:szCs w:val="20"/>
        </w:rPr>
      </w:pPr>
      <w:r w:rsidRPr="00541E46">
        <w:rPr>
          <w:rFonts w:ascii="Arial" w:hAnsi="Arial" w:cs="Arial"/>
          <w:i/>
          <w:sz w:val="20"/>
          <w:szCs w:val="20"/>
        </w:rPr>
        <w:t>(Enter street address, city, state and zip code)</w:t>
      </w:r>
    </w:p>
    <w:p w14:paraId="2E17AF3D" w14:textId="77777777" w:rsidR="00894723" w:rsidRPr="00541E46" w:rsidRDefault="00894723" w:rsidP="00541E46">
      <w:pPr>
        <w:ind w:left="360"/>
        <w:rPr>
          <w:rFonts w:ascii="Arial" w:hAnsi="Arial" w:cs="Arial"/>
          <w:sz w:val="20"/>
          <w:szCs w:val="20"/>
        </w:rPr>
      </w:pPr>
      <w:r w:rsidRPr="00541E46">
        <w:rPr>
          <w:rFonts w:ascii="Arial" w:hAnsi="Arial" w:cs="Arial"/>
          <w:sz w:val="20"/>
          <w:szCs w:val="20"/>
        </w:rPr>
        <w:t xml:space="preserve">USA </w:t>
      </w:r>
    </w:p>
    <w:p w14:paraId="5DAA7A25" w14:textId="0CFB7FC7" w:rsidR="00894723" w:rsidRDefault="00894723" w:rsidP="00894723">
      <w:pPr>
        <w:rPr>
          <w:rFonts w:ascii="Arial" w:hAnsi="Arial" w:cs="Arial"/>
          <w:sz w:val="20"/>
          <w:szCs w:val="20"/>
        </w:rPr>
      </w:pPr>
    </w:p>
    <w:p w14:paraId="2761B296" w14:textId="77777777" w:rsidR="00E85A04" w:rsidRPr="00541E46" w:rsidRDefault="00E85A04" w:rsidP="00894723">
      <w:pPr>
        <w:rPr>
          <w:rFonts w:ascii="Arial" w:hAnsi="Arial" w:cs="Arial"/>
          <w:sz w:val="20"/>
          <w:szCs w:val="20"/>
        </w:rPr>
      </w:pPr>
    </w:p>
    <w:p w14:paraId="1AE93D39" w14:textId="6342FEEA" w:rsidR="00894723" w:rsidRDefault="00894723" w:rsidP="00171951">
      <w:pPr>
        <w:pStyle w:val="ListParagraph"/>
        <w:numPr>
          <w:ilvl w:val="0"/>
          <w:numId w:val="12"/>
        </w:numPr>
        <w:ind w:left="360"/>
        <w:rPr>
          <w:rFonts w:ascii="Arial" w:hAnsi="Arial" w:cs="Arial"/>
          <w:b/>
          <w:sz w:val="20"/>
          <w:szCs w:val="20"/>
          <w:u w:val="single"/>
        </w:rPr>
      </w:pPr>
      <w:bookmarkStart w:id="4" w:name="_Hlk126582816"/>
      <w:r w:rsidRPr="00541E46">
        <w:rPr>
          <w:rFonts w:ascii="Arial" w:hAnsi="Arial" w:cs="Arial"/>
          <w:b/>
          <w:sz w:val="20"/>
          <w:szCs w:val="20"/>
          <w:u w:val="single"/>
        </w:rPr>
        <w:t>Broker Selection On All Required Documentation</w:t>
      </w:r>
    </w:p>
    <w:p w14:paraId="22EA7B8B" w14:textId="1C3A5018" w:rsidR="00894723" w:rsidRPr="00541E46" w:rsidRDefault="008A39F4" w:rsidP="00541E46">
      <w:pPr>
        <w:ind w:left="360"/>
        <w:rPr>
          <w:rFonts w:ascii="Arial" w:hAnsi="Arial" w:cs="Arial"/>
          <w:sz w:val="20"/>
          <w:szCs w:val="20"/>
        </w:rPr>
      </w:pPr>
      <w:r w:rsidRPr="00541E46">
        <w:rPr>
          <w:rFonts w:ascii="Arial" w:hAnsi="Arial" w:cs="Arial"/>
          <w:sz w:val="20"/>
          <w:szCs w:val="20"/>
        </w:rPr>
        <w:t xml:space="preserve">Crane Worldwide </w:t>
      </w:r>
      <w:r w:rsidR="00894723" w:rsidRPr="00541E46">
        <w:rPr>
          <w:rFonts w:ascii="Arial" w:hAnsi="Arial" w:cs="Arial"/>
          <w:sz w:val="20"/>
          <w:szCs w:val="20"/>
        </w:rPr>
        <w:t xml:space="preserve">is the </w:t>
      </w:r>
      <w:r w:rsidRPr="00541E46">
        <w:rPr>
          <w:rFonts w:ascii="Arial" w:hAnsi="Arial" w:cs="Arial"/>
          <w:bCs/>
          <w:color w:val="000000" w:themeColor="text1"/>
          <w:sz w:val="20"/>
          <w:szCs w:val="20"/>
        </w:rPr>
        <w:t xml:space="preserve">primary </w:t>
      </w:r>
      <w:r w:rsidR="00894723" w:rsidRPr="00541E46">
        <w:rPr>
          <w:rFonts w:ascii="Arial" w:hAnsi="Arial" w:cs="Arial"/>
          <w:bCs/>
          <w:color w:val="000000" w:themeColor="text1"/>
          <w:sz w:val="20"/>
          <w:szCs w:val="20"/>
        </w:rPr>
        <w:t>authorized</w:t>
      </w:r>
      <w:r w:rsidR="00894723" w:rsidRPr="00541E46">
        <w:rPr>
          <w:rFonts w:ascii="Arial" w:hAnsi="Arial" w:cs="Arial"/>
          <w:color w:val="000000" w:themeColor="text1"/>
          <w:sz w:val="20"/>
          <w:szCs w:val="20"/>
        </w:rPr>
        <w:t xml:space="preserve"> </w:t>
      </w:r>
      <w:r w:rsidR="00894723" w:rsidRPr="00541E46">
        <w:rPr>
          <w:rFonts w:ascii="Arial" w:hAnsi="Arial" w:cs="Arial"/>
          <w:sz w:val="20"/>
          <w:szCs w:val="20"/>
        </w:rPr>
        <w:t xml:space="preserve">Customs Broker for GDMS and its affiliates.  No other Customs Broker is authorized to clear goods on behalf of GDMS and its affiliates without written approval from the GDMS </w:t>
      </w:r>
      <w:r w:rsidR="00C44269" w:rsidRPr="00541E46">
        <w:rPr>
          <w:rFonts w:ascii="Arial" w:hAnsi="Arial" w:cs="Arial"/>
          <w:sz w:val="20"/>
          <w:szCs w:val="20"/>
        </w:rPr>
        <w:t xml:space="preserve">International Trade &amp; </w:t>
      </w:r>
      <w:r w:rsidR="00514087" w:rsidRPr="00541E46">
        <w:rPr>
          <w:rFonts w:ascii="Arial" w:hAnsi="Arial" w:cs="Arial"/>
          <w:sz w:val="20"/>
          <w:szCs w:val="20"/>
        </w:rPr>
        <w:t xml:space="preserve">ATF </w:t>
      </w:r>
      <w:r w:rsidR="00894723" w:rsidRPr="00541E46">
        <w:rPr>
          <w:rFonts w:ascii="Arial" w:hAnsi="Arial" w:cs="Arial"/>
          <w:sz w:val="20"/>
          <w:szCs w:val="20"/>
        </w:rPr>
        <w:t>Compliance (</w:t>
      </w:r>
      <w:hyperlink r:id="rId42" w:history="1">
        <w:r w:rsidR="00C44269" w:rsidRPr="00541E46">
          <w:rPr>
            <w:rStyle w:val="Hyperlink"/>
            <w:rFonts w:ascii="Arial" w:hAnsi="Arial" w:cs="Arial"/>
            <w:sz w:val="20"/>
            <w:szCs w:val="20"/>
          </w:rPr>
          <w:t>ITAC</w:t>
        </w:r>
      </w:hyperlink>
      <w:r w:rsidR="00894723" w:rsidRPr="00541E46">
        <w:rPr>
          <w:rFonts w:ascii="Arial" w:hAnsi="Arial" w:cs="Arial"/>
          <w:sz w:val="20"/>
          <w:szCs w:val="20"/>
        </w:rPr>
        <w:t>) Department.</w:t>
      </w:r>
    </w:p>
    <w:p w14:paraId="18924DC1" w14:textId="77777777" w:rsidR="00894723" w:rsidRPr="00541E46" w:rsidRDefault="00894723" w:rsidP="00541E46">
      <w:pPr>
        <w:ind w:left="360"/>
        <w:rPr>
          <w:rFonts w:ascii="Arial" w:hAnsi="Arial" w:cs="Arial"/>
          <w:sz w:val="20"/>
          <w:szCs w:val="20"/>
        </w:rPr>
      </w:pPr>
    </w:p>
    <w:p w14:paraId="46135E3A" w14:textId="05AE1B84" w:rsidR="000C4D87" w:rsidRPr="00541E46" w:rsidRDefault="00C86C50" w:rsidP="000C4D87">
      <w:pPr>
        <w:ind w:left="360"/>
        <w:rPr>
          <w:rFonts w:ascii="Arial" w:hAnsi="Arial" w:cs="Arial"/>
          <w:sz w:val="20"/>
          <w:szCs w:val="20"/>
        </w:rPr>
      </w:pPr>
      <w:r w:rsidRPr="00541E46">
        <w:rPr>
          <w:rFonts w:ascii="Arial" w:hAnsi="Arial" w:cs="Arial"/>
          <w:sz w:val="20"/>
          <w:szCs w:val="20"/>
        </w:rPr>
        <w:t>Place t</w:t>
      </w:r>
      <w:r w:rsidR="00894723" w:rsidRPr="00541E46">
        <w:rPr>
          <w:rFonts w:ascii="Arial" w:hAnsi="Arial" w:cs="Arial"/>
          <w:sz w:val="20"/>
          <w:szCs w:val="20"/>
        </w:rPr>
        <w:t xml:space="preserve">he following information in the “Special Instructions”, “Broker Select” box, or “Description” box of the air waybill </w:t>
      </w:r>
      <w:r w:rsidR="00894723" w:rsidRPr="00541E46">
        <w:rPr>
          <w:rFonts w:ascii="Arial" w:hAnsi="Arial" w:cs="Arial"/>
          <w:sz w:val="20"/>
          <w:szCs w:val="20"/>
          <w:u w:val="single"/>
        </w:rPr>
        <w:t>and</w:t>
      </w:r>
      <w:r w:rsidR="00894723" w:rsidRPr="00541E46">
        <w:rPr>
          <w:rFonts w:ascii="Arial" w:hAnsi="Arial" w:cs="Arial"/>
          <w:sz w:val="20"/>
          <w:szCs w:val="20"/>
        </w:rPr>
        <w:t xml:space="preserve"> on the shipment’s commercial invoice</w:t>
      </w:r>
      <w:r w:rsidR="000C4D87">
        <w:rPr>
          <w:rFonts w:ascii="Arial" w:hAnsi="Arial" w:cs="Arial"/>
          <w:sz w:val="20"/>
          <w:szCs w:val="20"/>
        </w:rPr>
        <w:t xml:space="preserve">.  </w:t>
      </w:r>
      <w:r w:rsidR="000C4D87" w:rsidRPr="00541E46">
        <w:rPr>
          <w:rFonts w:ascii="Arial" w:hAnsi="Arial" w:cs="Arial"/>
          <w:sz w:val="20"/>
          <w:szCs w:val="20"/>
        </w:rPr>
        <w:t>Failure to identify our Customs Broker on the air waybill could result in a clearance delay, storage charges, or potentially the rejection of the shipment and its return to the sender/shipper.</w:t>
      </w:r>
    </w:p>
    <w:p w14:paraId="3FBD98D0" w14:textId="7012A55E" w:rsidR="00894723" w:rsidRPr="00541E46" w:rsidRDefault="00894723" w:rsidP="00541E46">
      <w:pPr>
        <w:ind w:left="360"/>
        <w:rPr>
          <w:rFonts w:ascii="Arial" w:hAnsi="Arial" w:cs="Arial"/>
          <w:sz w:val="20"/>
          <w:szCs w:val="20"/>
        </w:rPr>
      </w:pPr>
    </w:p>
    <w:p w14:paraId="71D5141A" w14:textId="3CC4B6D3" w:rsidR="00894723" w:rsidRPr="00541E46" w:rsidRDefault="00894723" w:rsidP="00541E46">
      <w:pPr>
        <w:ind w:left="360"/>
        <w:rPr>
          <w:rFonts w:ascii="Arial" w:hAnsi="Arial" w:cs="Arial"/>
          <w:sz w:val="20"/>
          <w:szCs w:val="20"/>
        </w:rPr>
      </w:pPr>
      <w:r w:rsidRPr="00541E46">
        <w:rPr>
          <w:rFonts w:ascii="Arial" w:hAnsi="Arial" w:cs="Arial"/>
          <w:sz w:val="20"/>
          <w:szCs w:val="20"/>
        </w:rPr>
        <w:tab/>
      </w:r>
      <w:r w:rsidRPr="00541E46">
        <w:rPr>
          <w:rFonts w:ascii="Arial" w:hAnsi="Arial" w:cs="Arial"/>
          <w:sz w:val="20"/>
          <w:szCs w:val="20"/>
        </w:rPr>
        <w:tab/>
        <w:t xml:space="preserve">“Notify Customs Broker: </w:t>
      </w:r>
      <w:r w:rsidR="008A39F4" w:rsidRPr="00541E46">
        <w:rPr>
          <w:rFonts w:ascii="Arial" w:hAnsi="Arial" w:cs="Arial"/>
          <w:sz w:val="20"/>
          <w:szCs w:val="20"/>
        </w:rPr>
        <w:t>Crane Worldwide</w:t>
      </w:r>
    </w:p>
    <w:p w14:paraId="16711F29" w14:textId="314FDFAC" w:rsidR="00894723" w:rsidRPr="00541E46" w:rsidRDefault="00894723" w:rsidP="00541E46">
      <w:pPr>
        <w:ind w:left="360"/>
        <w:rPr>
          <w:rFonts w:ascii="Arial" w:hAnsi="Arial" w:cs="Arial"/>
          <w:sz w:val="20"/>
          <w:szCs w:val="20"/>
        </w:rPr>
      </w:pPr>
      <w:r w:rsidRPr="00541E46">
        <w:rPr>
          <w:rFonts w:ascii="Arial" w:hAnsi="Arial" w:cs="Arial"/>
          <w:sz w:val="20"/>
          <w:szCs w:val="20"/>
        </w:rPr>
        <w:tab/>
      </w:r>
      <w:r w:rsidRPr="00541E46">
        <w:rPr>
          <w:rFonts w:ascii="Arial" w:hAnsi="Arial" w:cs="Arial"/>
          <w:sz w:val="20"/>
          <w:szCs w:val="20"/>
        </w:rPr>
        <w:tab/>
        <w:t xml:space="preserve">Email:  </w:t>
      </w:r>
      <w:r w:rsidR="008D340C">
        <w:rPr>
          <w:rFonts w:ascii="Arial" w:hAnsi="Arial" w:cs="Arial"/>
          <w:sz w:val="20"/>
          <w:szCs w:val="20"/>
        </w:rPr>
        <w:t>GDMSCC</w:t>
      </w:r>
      <w:r w:rsidR="008A39F4" w:rsidRPr="00541E46">
        <w:rPr>
          <w:rFonts w:ascii="Arial" w:hAnsi="Arial" w:cs="Arial"/>
          <w:sz w:val="20"/>
          <w:szCs w:val="20"/>
        </w:rPr>
        <w:t>@craneww.com</w:t>
      </w:r>
    </w:p>
    <w:p w14:paraId="0CC52929" w14:textId="4EB06667" w:rsidR="00894723" w:rsidRPr="00541E46" w:rsidRDefault="00894723" w:rsidP="00541E46">
      <w:pPr>
        <w:ind w:left="360"/>
        <w:rPr>
          <w:rFonts w:ascii="Arial" w:hAnsi="Arial" w:cs="Arial"/>
          <w:sz w:val="20"/>
          <w:szCs w:val="20"/>
        </w:rPr>
      </w:pPr>
      <w:r w:rsidRPr="00541E46">
        <w:rPr>
          <w:rFonts w:ascii="Arial" w:hAnsi="Arial" w:cs="Arial"/>
          <w:sz w:val="20"/>
          <w:szCs w:val="20"/>
        </w:rPr>
        <w:tab/>
      </w:r>
      <w:r w:rsidRPr="00541E46">
        <w:rPr>
          <w:rFonts w:ascii="Arial" w:hAnsi="Arial" w:cs="Arial"/>
          <w:sz w:val="20"/>
          <w:szCs w:val="20"/>
        </w:rPr>
        <w:tab/>
        <w:t xml:space="preserve">Phone:  </w:t>
      </w:r>
      <w:r w:rsidR="008D340C" w:rsidRPr="008D340C">
        <w:rPr>
          <w:rFonts w:ascii="Arial" w:hAnsi="Arial" w:cs="Arial"/>
          <w:sz w:val="20"/>
          <w:szCs w:val="20"/>
        </w:rPr>
        <w:t>678-586-2442</w:t>
      </w:r>
      <w:r w:rsidRPr="00541E46">
        <w:rPr>
          <w:rFonts w:ascii="Arial" w:hAnsi="Arial" w:cs="Arial"/>
          <w:sz w:val="20"/>
          <w:szCs w:val="20"/>
        </w:rPr>
        <w:t>”</w:t>
      </w:r>
    </w:p>
    <w:p w14:paraId="02C8C564" w14:textId="77777777" w:rsidR="00894723" w:rsidRPr="00541E46" w:rsidRDefault="00894723" w:rsidP="000C4D87">
      <w:pPr>
        <w:rPr>
          <w:rFonts w:ascii="Arial" w:hAnsi="Arial" w:cs="Arial"/>
          <w:sz w:val="20"/>
          <w:szCs w:val="20"/>
        </w:rPr>
      </w:pPr>
    </w:p>
    <w:p w14:paraId="4BE36C97" w14:textId="7673268F" w:rsidR="00804D8E" w:rsidRDefault="00BA303F" w:rsidP="00804D8E">
      <w:pPr>
        <w:autoSpaceDE w:val="0"/>
        <w:autoSpaceDN w:val="0"/>
        <w:adjustRightInd w:val="0"/>
        <w:snapToGrid w:val="0"/>
        <w:ind w:left="360"/>
        <w:rPr>
          <w:rFonts w:ascii="Arial" w:hAnsi="Arial" w:cs="Arial"/>
          <w:color w:val="000000"/>
          <w:sz w:val="20"/>
          <w:szCs w:val="20"/>
        </w:rPr>
      </w:pPr>
      <w:r>
        <w:rPr>
          <w:rFonts w:ascii="Arial" w:hAnsi="Arial" w:cs="Arial"/>
          <w:color w:val="000000"/>
          <w:sz w:val="20"/>
          <w:szCs w:val="20"/>
        </w:rPr>
        <w:t>If using FedEx, u</w:t>
      </w:r>
      <w:r w:rsidR="00804D8E">
        <w:rPr>
          <w:rFonts w:ascii="Arial" w:hAnsi="Arial" w:cs="Arial"/>
          <w:color w:val="000000"/>
          <w:sz w:val="20"/>
          <w:szCs w:val="20"/>
        </w:rPr>
        <w:t>se the</w:t>
      </w:r>
      <w:r w:rsidR="00804D8E" w:rsidRPr="005B39C6">
        <w:rPr>
          <w:rFonts w:ascii="Arial" w:hAnsi="Arial" w:cs="Arial"/>
          <w:color w:val="000000"/>
          <w:sz w:val="20"/>
          <w:szCs w:val="20"/>
          <w:lang w:val="x-none"/>
        </w:rPr>
        <w:t xml:space="preserve"> Expanded Service International Air Waybill</w:t>
      </w:r>
      <w:r w:rsidR="00804D8E">
        <w:rPr>
          <w:rFonts w:ascii="Arial" w:hAnsi="Arial" w:cs="Arial"/>
          <w:color w:val="000000"/>
          <w:sz w:val="20"/>
          <w:szCs w:val="20"/>
        </w:rPr>
        <w:t xml:space="preserve">, and complete 6b </w:t>
      </w:r>
      <w:r w:rsidR="00804D8E" w:rsidRPr="005B39C6">
        <w:rPr>
          <w:rFonts w:ascii="Arial" w:hAnsi="Arial" w:cs="Arial"/>
          <w:color w:val="000000"/>
          <w:sz w:val="20"/>
          <w:szCs w:val="20"/>
          <w:lang w:val="x-none"/>
        </w:rPr>
        <w:t>for</w:t>
      </w:r>
      <w:r w:rsidR="00804D8E" w:rsidRPr="005B39C6">
        <w:rPr>
          <w:rFonts w:ascii="Arial" w:hAnsi="Arial" w:cs="Arial"/>
          <w:color w:val="000000"/>
          <w:sz w:val="20"/>
          <w:szCs w:val="20"/>
        </w:rPr>
        <w:t xml:space="preserve"> </w:t>
      </w:r>
      <w:r w:rsidR="00804D8E">
        <w:rPr>
          <w:rFonts w:ascii="Arial" w:hAnsi="Arial" w:cs="Arial"/>
          <w:color w:val="000000"/>
          <w:sz w:val="20"/>
          <w:szCs w:val="20"/>
        </w:rPr>
        <w:t xml:space="preserve">broker selection.  </w:t>
      </w:r>
    </w:p>
    <w:p w14:paraId="3A9B3C74" w14:textId="77777777" w:rsidR="00AE6551" w:rsidRDefault="00AE6551" w:rsidP="00804D8E">
      <w:pPr>
        <w:autoSpaceDE w:val="0"/>
        <w:autoSpaceDN w:val="0"/>
        <w:adjustRightInd w:val="0"/>
        <w:snapToGrid w:val="0"/>
        <w:ind w:left="360"/>
        <w:rPr>
          <w:rFonts w:ascii="Arial" w:hAnsi="Arial" w:cs="Arial"/>
          <w:color w:val="000000"/>
          <w:sz w:val="20"/>
          <w:szCs w:val="20"/>
        </w:rPr>
      </w:pPr>
    </w:p>
    <w:p w14:paraId="51D9CCE8" w14:textId="7D5D7A0C" w:rsidR="00AE6551" w:rsidRDefault="003223D1" w:rsidP="00804D8E">
      <w:pPr>
        <w:autoSpaceDE w:val="0"/>
        <w:autoSpaceDN w:val="0"/>
        <w:adjustRightInd w:val="0"/>
        <w:snapToGrid w:val="0"/>
        <w:ind w:left="360"/>
        <w:rPr>
          <w:rFonts w:ascii="Arial" w:hAnsi="Arial" w:cs="Arial"/>
          <w:color w:val="000000"/>
          <w:sz w:val="20"/>
          <w:szCs w:val="20"/>
        </w:rPr>
      </w:pPr>
      <w:r>
        <w:rPr>
          <w:noProof/>
        </w:rPr>
        <w:drawing>
          <wp:inline distT="0" distB="0" distL="0" distR="0" wp14:anchorId="0FDBC147" wp14:editId="1FF8436C">
            <wp:extent cx="4633245"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712093" cy="3138619"/>
                    </a:xfrm>
                    <a:prstGeom prst="rect">
                      <a:avLst/>
                    </a:prstGeom>
                  </pic:spPr>
                </pic:pic>
              </a:graphicData>
            </a:graphic>
          </wp:inline>
        </w:drawing>
      </w:r>
      <w:r>
        <w:rPr>
          <w:rFonts w:ascii="Arial" w:hAnsi="Arial" w:cs="Arial"/>
          <w:color w:val="000000"/>
          <w:sz w:val="20"/>
          <w:szCs w:val="20"/>
        </w:rPr>
        <w:t xml:space="preserve">  </w:t>
      </w:r>
    </w:p>
    <w:p w14:paraId="0620253C" w14:textId="77777777" w:rsidR="00AE6551" w:rsidRDefault="00AE6551" w:rsidP="00804D8E">
      <w:pPr>
        <w:autoSpaceDE w:val="0"/>
        <w:autoSpaceDN w:val="0"/>
        <w:adjustRightInd w:val="0"/>
        <w:snapToGrid w:val="0"/>
        <w:ind w:left="360"/>
        <w:rPr>
          <w:rFonts w:ascii="Arial" w:hAnsi="Arial" w:cs="Arial"/>
          <w:color w:val="000000"/>
          <w:sz w:val="20"/>
          <w:szCs w:val="20"/>
        </w:rPr>
      </w:pPr>
    </w:p>
    <w:p w14:paraId="2F85EC11" w14:textId="2C54F222" w:rsidR="003223D1" w:rsidRPr="005B39C6" w:rsidRDefault="003223D1" w:rsidP="00804D8E">
      <w:pPr>
        <w:autoSpaceDE w:val="0"/>
        <w:autoSpaceDN w:val="0"/>
        <w:adjustRightInd w:val="0"/>
        <w:snapToGrid w:val="0"/>
        <w:ind w:left="360"/>
        <w:rPr>
          <w:rFonts w:ascii="Arial" w:hAnsi="Arial" w:cs="Arial"/>
          <w:color w:val="000000"/>
          <w:sz w:val="20"/>
          <w:szCs w:val="20"/>
          <w:lang w:val="x-none"/>
        </w:rPr>
      </w:pPr>
      <w:r>
        <w:rPr>
          <w:noProof/>
        </w:rPr>
        <w:lastRenderedPageBreak/>
        <w:drawing>
          <wp:inline distT="0" distB="0" distL="0" distR="0" wp14:anchorId="20B01A2E" wp14:editId="41E97315">
            <wp:extent cx="4676775" cy="2914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728766" cy="2947269"/>
                    </a:xfrm>
                    <a:prstGeom prst="rect">
                      <a:avLst/>
                    </a:prstGeom>
                  </pic:spPr>
                </pic:pic>
              </a:graphicData>
            </a:graphic>
          </wp:inline>
        </w:drawing>
      </w:r>
    </w:p>
    <w:bookmarkEnd w:id="4"/>
    <w:p w14:paraId="6EC9C6BA" w14:textId="2B96AFDB" w:rsidR="00804D8E" w:rsidRDefault="00804D8E" w:rsidP="00804D8E">
      <w:pPr>
        <w:ind w:left="1440"/>
        <w:rPr>
          <w:rFonts w:ascii="Arial" w:hAnsi="Arial" w:cs="Arial"/>
          <w:sz w:val="20"/>
          <w:szCs w:val="20"/>
        </w:rPr>
      </w:pPr>
    </w:p>
    <w:p w14:paraId="223DC33B" w14:textId="77777777" w:rsidR="00894723" w:rsidRPr="00541E46" w:rsidRDefault="00894723" w:rsidP="00894723">
      <w:pPr>
        <w:rPr>
          <w:rFonts w:ascii="Arial" w:hAnsi="Arial" w:cs="Arial"/>
          <w:sz w:val="20"/>
          <w:szCs w:val="20"/>
        </w:rPr>
      </w:pPr>
    </w:p>
    <w:p w14:paraId="36777EFB" w14:textId="77777777" w:rsidR="00894723" w:rsidRPr="00541E46" w:rsidRDefault="00894723" w:rsidP="00171951">
      <w:pPr>
        <w:pStyle w:val="ListParagraph"/>
        <w:numPr>
          <w:ilvl w:val="0"/>
          <w:numId w:val="12"/>
        </w:numPr>
        <w:ind w:left="360"/>
        <w:rPr>
          <w:rFonts w:ascii="Arial" w:hAnsi="Arial" w:cs="Arial"/>
          <w:b/>
          <w:sz w:val="20"/>
          <w:szCs w:val="20"/>
          <w:u w:val="single"/>
        </w:rPr>
      </w:pPr>
      <w:r w:rsidRPr="00541E46">
        <w:rPr>
          <w:rFonts w:ascii="Arial" w:hAnsi="Arial" w:cs="Arial"/>
          <w:b/>
          <w:sz w:val="20"/>
          <w:szCs w:val="20"/>
          <w:u w:val="single"/>
        </w:rPr>
        <w:t>Declaring a Value</w:t>
      </w:r>
    </w:p>
    <w:p w14:paraId="214F4724" w14:textId="3C433531" w:rsidR="00894723" w:rsidRPr="00541E46" w:rsidRDefault="00B83A7D" w:rsidP="00541E46">
      <w:pPr>
        <w:ind w:left="360"/>
        <w:rPr>
          <w:rFonts w:ascii="Arial" w:hAnsi="Arial" w:cs="Arial"/>
          <w:sz w:val="20"/>
          <w:szCs w:val="20"/>
        </w:rPr>
      </w:pPr>
      <w:r>
        <w:rPr>
          <w:rFonts w:ascii="Arial" w:hAnsi="Arial" w:cs="Arial"/>
          <w:sz w:val="20"/>
          <w:szCs w:val="20"/>
        </w:rPr>
        <w:t>T</w:t>
      </w:r>
      <w:r w:rsidR="00894723" w:rsidRPr="00541E46">
        <w:rPr>
          <w:rFonts w:ascii="Arial" w:hAnsi="Arial" w:cs="Arial"/>
          <w:sz w:val="20"/>
          <w:szCs w:val="20"/>
        </w:rPr>
        <w:t xml:space="preserve">he correct, full value (usually the international sell price or equivalent) </w:t>
      </w:r>
      <w:r>
        <w:rPr>
          <w:rFonts w:ascii="Arial" w:hAnsi="Arial" w:cs="Arial"/>
          <w:sz w:val="20"/>
          <w:szCs w:val="20"/>
        </w:rPr>
        <w:t xml:space="preserve">must </w:t>
      </w:r>
      <w:r w:rsidR="00894723" w:rsidRPr="00541E46">
        <w:rPr>
          <w:rFonts w:ascii="Arial" w:hAnsi="Arial" w:cs="Arial"/>
          <w:sz w:val="20"/>
          <w:szCs w:val="20"/>
        </w:rPr>
        <w:t>be declared on the air waybill and the invoice/packing list for U.S.</w:t>
      </w:r>
      <w:r w:rsidR="00894723" w:rsidRPr="00541E46">
        <w:rPr>
          <w:rFonts w:ascii="Arial" w:hAnsi="Arial" w:cs="Arial"/>
          <w:color w:val="FF33CC"/>
          <w:sz w:val="20"/>
          <w:szCs w:val="20"/>
        </w:rPr>
        <w:t xml:space="preserve"> </w:t>
      </w:r>
      <w:r w:rsidR="00894723" w:rsidRPr="00541E46">
        <w:rPr>
          <w:rFonts w:ascii="Arial" w:hAnsi="Arial" w:cs="Arial"/>
          <w:sz w:val="20"/>
          <w:szCs w:val="20"/>
        </w:rPr>
        <w:t xml:space="preserve">Customs purposes. </w:t>
      </w:r>
      <w:r w:rsidR="00541E46">
        <w:rPr>
          <w:rFonts w:ascii="Arial" w:hAnsi="Arial" w:cs="Arial"/>
          <w:sz w:val="20"/>
          <w:szCs w:val="20"/>
        </w:rPr>
        <w:t xml:space="preserve"> </w:t>
      </w:r>
      <w:r w:rsidR="00894723" w:rsidRPr="00541E46">
        <w:rPr>
          <w:rFonts w:ascii="Arial" w:hAnsi="Arial" w:cs="Arial"/>
          <w:sz w:val="20"/>
          <w:szCs w:val="20"/>
        </w:rPr>
        <w:t>Value must be based on the purchase price, price paid or payable, transaction value, international sale price, or fair market value, if not sold.</w:t>
      </w:r>
      <w:r w:rsidR="00541E46">
        <w:rPr>
          <w:rFonts w:ascii="Arial" w:hAnsi="Arial" w:cs="Arial"/>
          <w:sz w:val="20"/>
          <w:szCs w:val="20"/>
        </w:rPr>
        <w:t xml:space="preserve"> </w:t>
      </w:r>
      <w:r w:rsidR="00894723" w:rsidRPr="00541E46">
        <w:rPr>
          <w:rFonts w:ascii="Arial" w:hAnsi="Arial" w:cs="Arial"/>
          <w:sz w:val="20"/>
          <w:szCs w:val="20"/>
        </w:rPr>
        <w:t xml:space="preserve"> If all charges (freight, insurance, commissions, containers, etc.) are not included in the invoice price, they must be itemized by name and amount on the invoice.  </w:t>
      </w:r>
      <w:r w:rsidR="00894723" w:rsidRPr="00541E46">
        <w:rPr>
          <w:rFonts w:ascii="Arial" w:hAnsi="Arial" w:cs="Arial"/>
          <w:b/>
          <w:color w:val="FF0000"/>
          <w:sz w:val="20"/>
          <w:szCs w:val="20"/>
        </w:rPr>
        <w:t>Using a value of $0 is not acceptable</w:t>
      </w:r>
      <w:r w:rsidR="00894723" w:rsidRPr="00541E46">
        <w:rPr>
          <w:rFonts w:ascii="Arial" w:hAnsi="Arial" w:cs="Arial"/>
          <w:sz w:val="20"/>
          <w:szCs w:val="20"/>
        </w:rPr>
        <w:t xml:space="preserve">.  </w:t>
      </w:r>
      <w:r w:rsidR="00541E46">
        <w:rPr>
          <w:rFonts w:ascii="Arial" w:hAnsi="Arial" w:cs="Arial"/>
          <w:sz w:val="20"/>
          <w:szCs w:val="20"/>
        </w:rPr>
        <w:t>A</w:t>
      </w:r>
      <w:r w:rsidR="00894723" w:rsidRPr="00541E46">
        <w:rPr>
          <w:rFonts w:ascii="Arial" w:hAnsi="Arial" w:cs="Arial"/>
          <w:sz w:val="20"/>
          <w:szCs w:val="20"/>
        </w:rPr>
        <w:t xml:space="preserve"> note that the value is for U</w:t>
      </w:r>
      <w:r w:rsidR="002C18F1" w:rsidRPr="00541E46">
        <w:rPr>
          <w:rFonts w:ascii="Arial" w:hAnsi="Arial" w:cs="Arial"/>
          <w:sz w:val="20"/>
          <w:szCs w:val="20"/>
        </w:rPr>
        <w:t>.</w:t>
      </w:r>
      <w:r w:rsidR="00894723" w:rsidRPr="00541E46">
        <w:rPr>
          <w:rFonts w:ascii="Arial" w:hAnsi="Arial" w:cs="Arial"/>
          <w:sz w:val="20"/>
          <w:szCs w:val="20"/>
        </w:rPr>
        <w:t>S</w:t>
      </w:r>
      <w:r w:rsidR="002C18F1" w:rsidRPr="00541E46">
        <w:rPr>
          <w:rFonts w:ascii="Arial" w:hAnsi="Arial" w:cs="Arial"/>
          <w:sz w:val="20"/>
          <w:szCs w:val="20"/>
        </w:rPr>
        <w:t>.</w:t>
      </w:r>
      <w:r w:rsidR="00894723" w:rsidRPr="00541E46">
        <w:rPr>
          <w:rFonts w:ascii="Arial" w:hAnsi="Arial" w:cs="Arial"/>
          <w:sz w:val="20"/>
          <w:szCs w:val="20"/>
        </w:rPr>
        <w:t xml:space="preserve"> Customs purposes only</w:t>
      </w:r>
      <w:r w:rsidRPr="00B83A7D">
        <w:rPr>
          <w:rFonts w:ascii="Arial" w:hAnsi="Arial" w:cs="Arial"/>
          <w:sz w:val="20"/>
          <w:szCs w:val="20"/>
        </w:rPr>
        <w:t xml:space="preserve"> </w:t>
      </w:r>
      <w:r w:rsidRPr="00541E46">
        <w:rPr>
          <w:rFonts w:ascii="Arial" w:hAnsi="Arial" w:cs="Arial"/>
          <w:sz w:val="20"/>
          <w:szCs w:val="20"/>
        </w:rPr>
        <w:t>can be included on the paperwork</w:t>
      </w:r>
      <w:r w:rsidR="00894723" w:rsidRPr="00541E46">
        <w:rPr>
          <w:rFonts w:ascii="Arial" w:hAnsi="Arial" w:cs="Arial"/>
          <w:sz w:val="20"/>
          <w:szCs w:val="20"/>
        </w:rPr>
        <w:t>.</w:t>
      </w:r>
    </w:p>
    <w:p w14:paraId="7968EF64" w14:textId="7E8DB2FB" w:rsidR="00894723" w:rsidRDefault="00894723" w:rsidP="00894723">
      <w:pPr>
        <w:rPr>
          <w:rFonts w:ascii="Arial" w:hAnsi="Arial" w:cs="Arial"/>
          <w:sz w:val="20"/>
          <w:szCs w:val="20"/>
        </w:rPr>
      </w:pPr>
    </w:p>
    <w:p w14:paraId="1D1846CA" w14:textId="77777777" w:rsidR="004139F0" w:rsidRPr="00541E46" w:rsidRDefault="004139F0" w:rsidP="00894723">
      <w:pPr>
        <w:rPr>
          <w:rFonts w:ascii="Arial" w:hAnsi="Arial" w:cs="Arial"/>
          <w:sz w:val="20"/>
          <w:szCs w:val="20"/>
        </w:rPr>
      </w:pPr>
    </w:p>
    <w:p w14:paraId="7A289584" w14:textId="4156B228" w:rsidR="00541E46" w:rsidRPr="00541E46" w:rsidRDefault="00894723" w:rsidP="00894723">
      <w:pPr>
        <w:pStyle w:val="ListParagraph"/>
        <w:numPr>
          <w:ilvl w:val="0"/>
          <w:numId w:val="12"/>
        </w:numPr>
        <w:ind w:left="360"/>
        <w:rPr>
          <w:rFonts w:ascii="Arial" w:hAnsi="Arial" w:cs="Arial"/>
          <w:b/>
          <w:sz w:val="20"/>
          <w:szCs w:val="20"/>
          <w:u w:val="single"/>
        </w:rPr>
      </w:pPr>
      <w:r w:rsidRPr="00541E46">
        <w:rPr>
          <w:rFonts w:ascii="Arial" w:hAnsi="Arial" w:cs="Arial"/>
          <w:b/>
          <w:sz w:val="20"/>
          <w:szCs w:val="20"/>
          <w:u w:val="single"/>
        </w:rPr>
        <w:t>Multiple Shipments</w:t>
      </w:r>
    </w:p>
    <w:p w14:paraId="66241D69" w14:textId="6B2EB6D2" w:rsidR="00894723" w:rsidRPr="00541E46" w:rsidRDefault="00894723" w:rsidP="00541E46">
      <w:pPr>
        <w:ind w:left="360"/>
        <w:rPr>
          <w:rFonts w:ascii="Arial" w:hAnsi="Arial" w:cs="Arial"/>
          <w:sz w:val="20"/>
          <w:szCs w:val="20"/>
        </w:rPr>
      </w:pPr>
      <w:r w:rsidRPr="00541E46">
        <w:rPr>
          <w:rFonts w:ascii="Arial" w:hAnsi="Arial" w:cs="Arial"/>
          <w:sz w:val="20"/>
          <w:szCs w:val="20"/>
        </w:rPr>
        <w:t>Shippers should consolidate multiple packages on the same air waybill if shipped on the same day.</w:t>
      </w:r>
    </w:p>
    <w:p w14:paraId="128923EF" w14:textId="12A70E21" w:rsidR="00894723" w:rsidRDefault="00894723" w:rsidP="00894723">
      <w:pPr>
        <w:rPr>
          <w:rFonts w:ascii="Arial" w:hAnsi="Arial" w:cs="Arial"/>
          <w:sz w:val="20"/>
          <w:szCs w:val="20"/>
        </w:rPr>
      </w:pPr>
    </w:p>
    <w:p w14:paraId="2DD5CFB2" w14:textId="77777777" w:rsidR="004139F0" w:rsidRPr="00541E46" w:rsidRDefault="004139F0" w:rsidP="00894723">
      <w:pPr>
        <w:rPr>
          <w:rFonts w:ascii="Arial" w:hAnsi="Arial" w:cs="Arial"/>
          <w:sz w:val="20"/>
          <w:szCs w:val="20"/>
        </w:rPr>
      </w:pPr>
    </w:p>
    <w:p w14:paraId="17893985" w14:textId="5FB1EFE4" w:rsidR="00894723" w:rsidRPr="00541E46" w:rsidRDefault="00894723" w:rsidP="00171951">
      <w:pPr>
        <w:pStyle w:val="ListParagraph"/>
        <w:numPr>
          <w:ilvl w:val="0"/>
          <w:numId w:val="12"/>
        </w:numPr>
        <w:ind w:left="360"/>
        <w:rPr>
          <w:rFonts w:ascii="Arial" w:hAnsi="Arial" w:cs="Arial"/>
          <w:b/>
          <w:sz w:val="20"/>
          <w:szCs w:val="20"/>
          <w:u w:val="single"/>
        </w:rPr>
      </w:pPr>
      <w:bookmarkStart w:id="5" w:name="_Hlk118895750"/>
      <w:r w:rsidRPr="00541E46">
        <w:rPr>
          <w:rFonts w:ascii="Arial" w:hAnsi="Arial" w:cs="Arial"/>
          <w:b/>
          <w:sz w:val="20"/>
          <w:szCs w:val="20"/>
          <w:u w:val="single"/>
        </w:rPr>
        <w:t>Purchase Orders - Third Party</w:t>
      </w:r>
      <w:r w:rsidR="00432C69">
        <w:rPr>
          <w:rFonts w:ascii="Arial" w:hAnsi="Arial" w:cs="Arial"/>
          <w:b/>
          <w:sz w:val="20"/>
          <w:szCs w:val="20"/>
          <w:u w:val="single"/>
        </w:rPr>
        <w:t xml:space="preserve"> Shipments</w:t>
      </w:r>
      <w:r w:rsidRPr="00541E46">
        <w:rPr>
          <w:rFonts w:ascii="Arial" w:hAnsi="Arial" w:cs="Arial"/>
          <w:b/>
          <w:sz w:val="20"/>
          <w:szCs w:val="20"/>
          <w:u w:val="single"/>
        </w:rPr>
        <w:t>/Drop Shipments</w:t>
      </w:r>
    </w:p>
    <w:p w14:paraId="067063E9" w14:textId="0A9F8FA0" w:rsidR="00894723" w:rsidRPr="00541E46" w:rsidRDefault="00B30B8F" w:rsidP="00B83A7D">
      <w:pPr>
        <w:ind w:left="360"/>
        <w:rPr>
          <w:rFonts w:ascii="Arial" w:hAnsi="Arial" w:cs="Arial"/>
          <w:sz w:val="20"/>
          <w:szCs w:val="20"/>
        </w:rPr>
      </w:pPr>
      <w:bookmarkStart w:id="6" w:name="_Hlk119932997"/>
      <w:r>
        <w:rPr>
          <w:rFonts w:ascii="Arial" w:hAnsi="Arial" w:cs="Arial"/>
          <w:sz w:val="20"/>
          <w:szCs w:val="20"/>
        </w:rPr>
        <w:t xml:space="preserve">For orders placed with U.S. suppliers, </w:t>
      </w:r>
      <w:r w:rsidR="00894723" w:rsidRPr="00541E46">
        <w:rPr>
          <w:rFonts w:ascii="Arial" w:hAnsi="Arial" w:cs="Arial"/>
          <w:sz w:val="20"/>
          <w:szCs w:val="20"/>
        </w:rPr>
        <w:t xml:space="preserve">GDMS and its affiliates </w:t>
      </w:r>
      <w:r w:rsidR="00894723" w:rsidRPr="00B83A7D">
        <w:rPr>
          <w:rFonts w:ascii="Arial" w:hAnsi="Arial" w:cs="Arial"/>
          <w:bCs/>
          <w:color w:val="000000" w:themeColor="text1"/>
          <w:sz w:val="20"/>
          <w:szCs w:val="20"/>
        </w:rPr>
        <w:t>do not</w:t>
      </w:r>
      <w:r w:rsidR="00894723" w:rsidRPr="00B83A7D">
        <w:rPr>
          <w:rFonts w:ascii="Arial" w:hAnsi="Arial" w:cs="Arial"/>
          <w:color w:val="000000" w:themeColor="text1"/>
          <w:sz w:val="20"/>
          <w:szCs w:val="20"/>
        </w:rPr>
        <w:t xml:space="preserve"> </w:t>
      </w:r>
      <w:r w:rsidR="00894723" w:rsidRPr="00541E46">
        <w:rPr>
          <w:rFonts w:ascii="Arial" w:hAnsi="Arial" w:cs="Arial"/>
          <w:sz w:val="20"/>
          <w:szCs w:val="20"/>
        </w:rPr>
        <w:t xml:space="preserve">accept drop shipments or </w:t>
      </w:r>
      <w:r w:rsidR="00206B6C" w:rsidRPr="00541E46">
        <w:rPr>
          <w:rFonts w:ascii="Arial" w:hAnsi="Arial" w:cs="Arial"/>
          <w:sz w:val="20"/>
          <w:szCs w:val="20"/>
        </w:rPr>
        <w:t>third-party</w:t>
      </w:r>
      <w:r w:rsidR="00894723" w:rsidRPr="00541E46">
        <w:rPr>
          <w:rFonts w:ascii="Arial" w:hAnsi="Arial" w:cs="Arial"/>
          <w:sz w:val="20"/>
          <w:szCs w:val="20"/>
        </w:rPr>
        <w:t xml:space="preserve"> shipments from overseas</w:t>
      </w:r>
      <w:r w:rsidR="00991730">
        <w:rPr>
          <w:rFonts w:ascii="Arial" w:hAnsi="Arial" w:cs="Arial"/>
          <w:sz w:val="20"/>
          <w:szCs w:val="20"/>
        </w:rPr>
        <w:t xml:space="preserve"> without prior GDMS approval</w:t>
      </w:r>
      <w:r w:rsidR="00894723" w:rsidRPr="00541E46">
        <w:rPr>
          <w:rFonts w:ascii="Arial" w:hAnsi="Arial" w:cs="Arial"/>
          <w:sz w:val="20"/>
          <w:szCs w:val="20"/>
        </w:rPr>
        <w:t xml:space="preserve">.  Any exceptions or special circumstances require prior approval from GDMS </w:t>
      </w:r>
      <w:hyperlink r:id="rId45" w:history="1">
        <w:r w:rsidR="00C44269" w:rsidRPr="00541E46">
          <w:rPr>
            <w:rStyle w:val="Hyperlink"/>
            <w:rFonts w:ascii="Arial" w:hAnsi="Arial" w:cs="Arial"/>
            <w:sz w:val="20"/>
            <w:szCs w:val="20"/>
          </w:rPr>
          <w:t>ITAC</w:t>
        </w:r>
      </w:hyperlink>
      <w:r w:rsidR="00894723" w:rsidRPr="00541E46">
        <w:rPr>
          <w:rFonts w:ascii="Arial" w:hAnsi="Arial" w:cs="Arial"/>
          <w:sz w:val="20"/>
          <w:szCs w:val="20"/>
        </w:rPr>
        <w:t xml:space="preserve"> Department.</w:t>
      </w:r>
    </w:p>
    <w:bookmarkEnd w:id="6"/>
    <w:p w14:paraId="20B584CA" w14:textId="2C6BF08B" w:rsidR="00894723" w:rsidRDefault="00894723" w:rsidP="00894723">
      <w:pPr>
        <w:rPr>
          <w:rFonts w:ascii="Arial" w:hAnsi="Arial" w:cs="Arial"/>
          <w:b/>
          <w:sz w:val="20"/>
          <w:szCs w:val="20"/>
          <w:u w:val="single"/>
        </w:rPr>
      </w:pPr>
    </w:p>
    <w:p w14:paraId="43F7C0AA" w14:textId="77777777" w:rsidR="004139F0" w:rsidRPr="00541E46" w:rsidRDefault="004139F0" w:rsidP="00894723">
      <w:pPr>
        <w:rPr>
          <w:rFonts w:ascii="Arial" w:hAnsi="Arial" w:cs="Arial"/>
          <w:b/>
          <w:sz w:val="20"/>
          <w:szCs w:val="20"/>
          <w:u w:val="single"/>
        </w:rPr>
      </w:pPr>
    </w:p>
    <w:p w14:paraId="08A9590E" w14:textId="77777777" w:rsidR="00894723" w:rsidRPr="00541E46" w:rsidRDefault="00894723" w:rsidP="00171951">
      <w:pPr>
        <w:pStyle w:val="ListParagraph"/>
        <w:numPr>
          <w:ilvl w:val="0"/>
          <w:numId w:val="12"/>
        </w:numPr>
        <w:ind w:left="360"/>
        <w:rPr>
          <w:rFonts w:ascii="Arial" w:hAnsi="Arial" w:cs="Arial"/>
          <w:b/>
          <w:sz w:val="20"/>
          <w:szCs w:val="20"/>
          <w:u w:val="single"/>
        </w:rPr>
      </w:pPr>
      <w:bookmarkStart w:id="7" w:name="_Hlk126584250"/>
      <w:bookmarkEnd w:id="5"/>
      <w:r w:rsidRPr="00541E46">
        <w:rPr>
          <w:rFonts w:ascii="Arial" w:hAnsi="Arial" w:cs="Arial"/>
          <w:b/>
          <w:sz w:val="20"/>
          <w:szCs w:val="20"/>
          <w:u w:val="single"/>
        </w:rPr>
        <w:t>Documentation Requirements</w:t>
      </w:r>
    </w:p>
    <w:p w14:paraId="63CA1113" w14:textId="7ED9F00B" w:rsidR="00894723" w:rsidRPr="00FE4ED9" w:rsidRDefault="00894723" w:rsidP="00B83A7D">
      <w:pPr>
        <w:ind w:left="360"/>
        <w:rPr>
          <w:rFonts w:ascii="Arial" w:hAnsi="Arial" w:cs="Arial"/>
          <w:sz w:val="20"/>
          <w:szCs w:val="20"/>
        </w:rPr>
      </w:pPr>
      <w:r w:rsidRPr="00FE4ED9">
        <w:rPr>
          <w:rFonts w:ascii="Arial" w:hAnsi="Arial" w:cs="Arial"/>
          <w:sz w:val="20"/>
          <w:szCs w:val="20"/>
        </w:rPr>
        <w:t>The document</w:t>
      </w:r>
      <w:r w:rsidR="00633B1A" w:rsidRPr="00FE4ED9">
        <w:rPr>
          <w:rFonts w:ascii="Arial" w:hAnsi="Arial" w:cs="Arial"/>
          <w:sz w:val="20"/>
          <w:szCs w:val="20"/>
        </w:rPr>
        <w:t>s</w:t>
      </w:r>
      <w:r w:rsidRPr="00FE4ED9">
        <w:rPr>
          <w:rFonts w:ascii="Arial" w:hAnsi="Arial" w:cs="Arial"/>
          <w:sz w:val="20"/>
          <w:szCs w:val="20"/>
        </w:rPr>
        <w:t xml:space="preserve"> required to process imports </w:t>
      </w:r>
      <w:r w:rsidR="00633B1A" w:rsidRPr="00FE4ED9">
        <w:rPr>
          <w:rFonts w:ascii="Arial" w:hAnsi="Arial" w:cs="Arial"/>
          <w:sz w:val="20"/>
          <w:szCs w:val="20"/>
        </w:rPr>
        <w:t xml:space="preserve">include </w:t>
      </w:r>
      <w:r w:rsidRPr="00FE4ED9">
        <w:rPr>
          <w:rFonts w:ascii="Arial" w:hAnsi="Arial" w:cs="Arial"/>
          <w:sz w:val="20"/>
          <w:szCs w:val="20"/>
        </w:rPr>
        <w:t>a commercial invoice or proforma invoice, packing list and an air waybill.  The following information is required for all inbound U.S.</w:t>
      </w:r>
      <w:r w:rsidRPr="00FE4ED9">
        <w:rPr>
          <w:rFonts w:ascii="Arial" w:hAnsi="Arial" w:cs="Arial"/>
          <w:color w:val="FF33CC"/>
          <w:sz w:val="20"/>
          <w:szCs w:val="20"/>
        </w:rPr>
        <w:t xml:space="preserve"> </w:t>
      </w:r>
      <w:r w:rsidRPr="00FE4ED9">
        <w:rPr>
          <w:rFonts w:ascii="Arial" w:hAnsi="Arial" w:cs="Arial"/>
          <w:sz w:val="20"/>
          <w:szCs w:val="20"/>
        </w:rPr>
        <w:t>Customs clearances and should be contained on the shipping documents</w:t>
      </w:r>
      <w:r w:rsidR="002C18F1" w:rsidRPr="00FE4ED9">
        <w:rPr>
          <w:rFonts w:ascii="Arial" w:hAnsi="Arial" w:cs="Arial"/>
          <w:sz w:val="20"/>
          <w:szCs w:val="20"/>
        </w:rPr>
        <w:t>.</w:t>
      </w:r>
    </w:p>
    <w:p w14:paraId="59FDFF6F"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Name and address and phone number of seller/shipper</w:t>
      </w:r>
    </w:p>
    <w:p w14:paraId="003D36FF" w14:textId="157E8C9C"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 xml:space="preserve">Name and address of GDMS ship to location including broker notification.  </w:t>
      </w:r>
      <w:r w:rsidRPr="00FE4ED9">
        <w:rPr>
          <w:rFonts w:ascii="Arial" w:hAnsi="Arial" w:cs="Arial"/>
          <w:i/>
          <w:sz w:val="20"/>
          <w:szCs w:val="20"/>
        </w:rPr>
        <w:t>See Broker Selection/Identification in Section 1 above</w:t>
      </w:r>
      <w:r w:rsidR="002C18F1" w:rsidRPr="00FE4ED9">
        <w:rPr>
          <w:rFonts w:ascii="Arial" w:hAnsi="Arial" w:cs="Arial"/>
          <w:i/>
          <w:sz w:val="20"/>
          <w:szCs w:val="20"/>
        </w:rPr>
        <w:t>.</w:t>
      </w:r>
    </w:p>
    <w:p w14:paraId="477376CE"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Invoice or Packing list number</w:t>
      </w:r>
    </w:p>
    <w:p w14:paraId="33A19015"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Description of merchandise (include part number and serial number when applicable)</w:t>
      </w:r>
    </w:p>
    <w:p w14:paraId="58215649"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Quantities shipped</w:t>
      </w:r>
    </w:p>
    <w:p w14:paraId="11F81480"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Value (</w:t>
      </w:r>
      <w:r w:rsidRPr="00FE4ED9">
        <w:rPr>
          <w:rFonts w:ascii="Arial" w:hAnsi="Arial" w:cs="Arial"/>
          <w:sz w:val="20"/>
          <w:szCs w:val="20"/>
          <w:u w:val="single"/>
        </w:rPr>
        <w:t>must be</w:t>
      </w:r>
      <w:r w:rsidRPr="00FE4ED9">
        <w:rPr>
          <w:rFonts w:ascii="Arial" w:hAnsi="Arial" w:cs="Arial"/>
          <w:sz w:val="20"/>
          <w:szCs w:val="20"/>
        </w:rPr>
        <w:t xml:space="preserve"> in U</w:t>
      </w:r>
      <w:r w:rsidRPr="00FE4ED9">
        <w:rPr>
          <w:rFonts w:ascii="Arial" w:hAnsi="Arial" w:cs="Arial"/>
          <w:color w:val="FF33CC"/>
          <w:sz w:val="20"/>
          <w:szCs w:val="20"/>
        </w:rPr>
        <w:t>.</w:t>
      </w:r>
      <w:r w:rsidRPr="00FE4ED9">
        <w:rPr>
          <w:rFonts w:ascii="Arial" w:hAnsi="Arial" w:cs="Arial"/>
          <w:sz w:val="20"/>
          <w:szCs w:val="20"/>
        </w:rPr>
        <w:t>S</w:t>
      </w:r>
      <w:r w:rsidRPr="00FE4ED9">
        <w:rPr>
          <w:rFonts w:ascii="Arial" w:hAnsi="Arial" w:cs="Arial"/>
          <w:color w:val="FF33CC"/>
          <w:sz w:val="20"/>
          <w:szCs w:val="20"/>
        </w:rPr>
        <w:t>.</w:t>
      </w:r>
      <w:r w:rsidRPr="00FE4ED9">
        <w:rPr>
          <w:rFonts w:ascii="Arial" w:hAnsi="Arial" w:cs="Arial"/>
          <w:sz w:val="20"/>
          <w:szCs w:val="20"/>
        </w:rPr>
        <w:t xml:space="preserve"> dollars) of each item (purchase price, market value, etc.) </w:t>
      </w:r>
    </w:p>
    <w:p w14:paraId="75372E24"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 xml:space="preserve">Country of origin (place manufactured).  If U.S. Origin, </w:t>
      </w:r>
      <w:r w:rsidRPr="00FE4ED9">
        <w:rPr>
          <w:rFonts w:ascii="Arial" w:hAnsi="Arial" w:cs="Arial"/>
          <w:i/>
          <w:sz w:val="20"/>
          <w:szCs w:val="20"/>
        </w:rPr>
        <w:t>see “U.S. Origin Goods Returned to the U.S.” in Section 7 below.</w:t>
      </w:r>
    </w:p>
    <w:p w14:paraId="60F20B65" w14:textId="553DFC6E" w:rsidR="00894723" w:rsidRPr="00FE4ED9" w:rsidRDefault="003D411F" w:rsidP="00894723">
      <w:pPr>
        <w:pStyle w:val="ListParagraph"/>
        <w:numPr>
          <w:ilvl w:val="0"/>
          <w:numId w:val="13"/>
        </w:numPr>
        <w:spacing w:before="100" w:beforeAutospacing="1" w:after="100" w:afterAutospacing="1"/>
        <w:rPr>
          <w:rFonts w:ascii="Arial" w:hAnsi="Arial" w:cs="Arial"/>
          <w:sz w:val="20"/>
          <w:szCs w:val="20"/>
        </w:rPr>
      </w:pPr>
      <w:r w:rsidRPr="00FE4ED9">
        <w:rPr>
          <w:rFonts w:ascii="Arial" w:hAnsi="Arial" w:cs="Arial"/>
          <w:sz w:val="20"/>
          <w:szCs w:val="20"/>
        </w:rPr>
        <w:t>Incoterms® rule including the Incoterms year and named port, place or point as stated in the purchase order</w:t>
      </w:r>
    </w:p>
    <w:p w14:paraId="40AC0652"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Purchase order or RMA number [All returns for repair must have an RMA number listed on the carton and commercial invoice or it will be refused.]</w:t>
      </w:r>
    </w:p>
    <w:p w14:paraId="227B4F75"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Reason for shipment (i.e., pursuant to a purchase, return for repair, return for warranty repair, return after demonstration, etc.)</w:t>
      </w:r>
    </w:p>
    <w:p w14:paraId="6FA402E8"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lastRenderedPageBreak/>
        <w:t>Contact name and number for both seller/shipper and ship to</w:t>
      </w:r>
    </w:p>
    <w:p w14:paraId="02108275"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 xml:space="preserve">Details of any Department of State or Commerce licenses or exemptions that may apply.  </w:t>
      </w:r>
      <w:r w:rsidRPr="00FE4ED9">
        <w:rPr>
          <w:rFonts w:ascii="Arial" w:hAnsi="Arial" w:cs="Arial"/>
          <w:i/>
          <w:sz w:val="20"/>
          <w:szCs w:val="20"/>
        </w:rPr>
        <w:t>See “U.S. Government Requirements” in Section 9 below.</w:t>
      </w:r>
    </w:p>
    <w:p w14:paraId="4E6985DD" w14:textId="77777777"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Government contract number (if applicable)</w:t>
      </w:r>
    </w:p>
    <w:p w14:paraId="41415471" w14:textId="3952271E" w:rsidR="00894723" w:rsidRPr="00FE4ED9" w:rsidRDefault="00894723" w:rsidP="00894723">
      <w:pPr>
        <w:pStyle w:val="ListParagraph"/>
        <w:numPr>
          <w:ilvl w:val="0"/>
          <w:numId w:val="13"/>
        </w:numPr>
        <w:spacing w:before="100" w:beforeAutospacing="1" w:after="100" w:afterAutospacing="1"/>
        <w:rPr>
          <w:rFonts w:ascii="Arial" w:hAnsi="Arial" w:cs="Arial"/>
          <w:i/>
          <w:sz w:val="20"/>
          <w:szCs w:val="20"/>
        </w:rPr>
      </w:pPr>
      <w:r w:rsidRPr="00FE4ED9">
        <w:rPr>
          <w:rFonts w:ascii="Arial" w:hAnsi="Arial" w:cs="Arial"/>
          <w:sz w:val="20"/>
          <w:szCs w:val="20"/>
        </w:rPr>
        <w:t>Total number of cartons and weight in kilograms</w:t>
      </w:r>
    </w:p>
    <w:p w14:paraId="1FB38B4F" w14:textId="2D87C46B" w:rsidR="00514087" w:rsidRPr="00FE4ED9" w:rsidRDefault="00514087" w:rsidP="004139F0">
      <w:pPr>
        <w:pStyle w:val="ListParagraph"/>
        <w:numPr>
          <w:ilvl w:val="0"/>
          <w:numId w:val="13"/>
        </w:numPr>
        <w:spacing w:before="100" w:beforeAutospacing="1"/>
        <w:rPr>
          <w:rFonts w:ascii="Arial" w:hAnsi="Arial" w:cs="Arial"/>
          <w:i/>
          <w:sz w:val="20"/>
          <w:szCs w:val="20"/>
        </w:rPr>
      </w:pPr>
      <w:r w:rsidRPr="00FE4ED9">
        <w:rPr>
          <w:rFonts w:ascii="Arial" w:hAnsi="Arial" w:cs="Arial"/>
          <w:sz w:val="20"/>
          <w:szCs w:val="20"/>
        </w:rPr>
        <w:t>Include the U.S. export control classification of purchased or returned items on the commercial/proforma invoice (i.e., ITAR or EAR, as applicable) to ensure that the carrier (such as DHL or FedEx) complies with U.S. export/import requirements affecting the ROUTING of the shipment.</w:t>
      </w:r>
    </w:p>
    <w:p w14:paraId="4C86F67E" w14:textId="16F98570" w:rsidR="00633B1A" w:rsidRPr="00FE4ED9" w:rsidRDefault="00C538DE" w:rsidP="004139F0">
      <w:pPr>
        <w:pStyle w:val="ListParagraph"/>
        <w:numPr>
          <w:ilvl w:val="0"/>
          <w:numId w:val="13"/>
        </w:numPr>
        <w:spacing w:before="100" w:beforeAutospacing="1"/>
        <w:rPr>
          <w:rFonts w:ascii="Arial" w:hAnsi="Arial" w:cs="Arial"/>
          <w:i/>
          <w:sz w:val="20"/>
          <w:szCs w:val="20"/>
        </w:rPr>
      </w:pPr>
      <w:r w:rsidRPr="00FE4ED9">
        <w:rPr>
          <w:rFonts w:ascii="Arial" w:hAnsi="Arial" w:cs="Arial"/>
          <w:sz w:val="20"/>
          <w:szCs w:val="20"/>
        </w:rPr>
        <w:t>For air waybills, in the Shipment Details section, select the package contents “Documents” only when shipping paperwork or documents.  Select “Packages” or “Products/Commodities” when shipping physical goods (including samples).</w:t>
      </w:r>
    </w:p>
    <w:p w14:paraId="025145C7" w14:textId="1A587463" w:rsidR="00894723" w:rsidRDefault="00894723" w:rsidP="00894723">
      <w:pPr>
        <w:rPr>
          <w:rFonts w:ascii="Arial" w:hAnsi="Arial" w:cs="Arial"/>
          <w:sz w:val="20"/>
          <w:szCs w:val="20"/>
        </w:rPr>
      </w:pPr>
    </w:p>
    <w:bookmarkEnd w:id="7"/>
    <w:p w14:paraId="4E75B109" w14:textId="77777777" w:rsidR="004139F0" w:rsidRPr="00541E46" w:rsidRDefault="004139F0" w:rsidP="00894723">
      <w:pPr>
        <w:rPr>
          <w:rFonts w:ascii="Arial" w:hAnsi="Arial" w:cs="Arial"/>
          <w:sz w:val="20"/>
          <w:szCs w:val="20"/>
        </w:rPr>
      </w:pPr>
    </w:p>
    <w:p w14:paraId="02EE84CA" w14:textId="0EA18EA8" w:rsidR="00894723" w:rsidRPr="00541E46" w:rsidRDefault="00894723" w:rsidP="00171951">
      <w:pPr>
        <w:pStyle w:val="ListParagraph"/>
        <w:numPr>
          <w:ilvl w:val="0"/>
          <w:numId w:val="12"/>
        </w:numPr>
        <w:ind w:left="360"/>
        <w:rPr>
          <w:rFonts w:ascii="Arial" w:hAnsi="Arial" w:cs="Arial"/>
          <w:b/>
          <w:sz w:val="20"/>
          <w:szCs w:val="20"/>
          <w:u w:val="single"/>
        </w:rPr>
      </w:pPr>
      <w:r w:rsidRPr="00541E46">
        <w:rPr>
          <w:rFonts w:ascii="Arial" w:hAnsi="Arial" w:cs="Arial"/>
          <w:b/>
          <w:sz w:val="20"/>
          <w:szCs w:val="20"/>
          <w:u w:val="single"/>
        </w:rPr>
        <w:t>U.S. Origin Goods Returned to the U.S.</w:t>
      </w:r>
    </w:p>
    <w:p w14:paraId="1368F448" w14:textId="1F951616" w:rsidR="00894723" w:rsidRPr="00541E46" w:rsidRDefault="003E4527" w:rsidP="00B83A7D">
      <w:pPr>
        <w:ind w:left="360"/>
        <w:rPr>
          <w:rFonts w:ascii="Arial" w:hAnsi="Arial" w:cs="Arial"/>
          <w:sz w:val="20"/>
          <w:szCs w:val="20"/>
        </w:rPr>
      </w:pPr>
      <w:r>
        <w:rPr>
          <w:rFonts w:ascii="Arial" w:hAnsi="Arial" w:cs="Arial"/>
          <w:sz w:val="20"/>
          <w:szCs w:val="20"/>
        </w:rPr>
        <w:t xml:space="preserve">To return </w:t>
      </w:r>
      <w:r w:rsidR="00894723" w:rsidRPr="00541E46">
        <w:rPr>
          <w:rFonts w:ascii="Arial" w:hAnsi="Arial" w:cs="Arial"/>
          <w:sz w:val="20"/>
          <w:szCs w:val="20"/>
        </w:rPr>
        <w:t xml:space="preserve">U.S. origin goods to the United States, the following statement must </w:t>
      </w:r>
      <w:r>
        <w:rPr>
          <w:rFonts w:ascii="Arial" w:hAnsi="Arial" w:cs="Arial"/>
          <w:sz w:val="20"/>
          <w:szCs w:val="20"/>
        </w:rPr>
        <w:t>be</w:t>
      </w:r>
      <w:r w:rsidRPr="00541E46">
        <w:rPr>
          <w:rFonts w:ascii="Arial" w:hAnsi="Arial" w:cs="Arial"/>
          <w:sz w:val="20"/>
          <w:szCs w:val="20"/>
        </w:rPr>
        <w:t xml:space="preserve"> </w:t>
      </w:r>
      <w:r w:rsidR="00894723" w:rsidRPr="00541E46">
        <w:rPr>
          <w:rFonts w:ascii="Arial" w:hAnsi="Arial" w:cs="Arial"/>
          <w:sz w:val="20"/>
          <w:szCs w:val="20"/>
        </w:rPr>
        <w:t>on the shipment invoice, when true:</w:t>
      </w:r>
    </w:p>
    <w:p w14:paraId="3C702FCA" w14:textId="77777777" w:rsidR="00894723" w:rsidRPr="00541E46" w:rsidRDefault="00894723" w:rsidP="00B83A7D">
      <w:pPr>
        <w:ind w:left="360"/>
        <w:rPr>
          <w:rFonts w:ascii="Arial" w:hAnsi="Arial" w:cs="Arial"/>
          <w:sz w:val="20"/>
          <w:szCs w:val="20"/>
        </w:rPr>
      </w:pPr>
    </w:p>
    <w:p w14:paraId="36E62F18" w14:textId="08B843F5" w:rsidR="00894723" w:rsidRPr="00541E46" w:rsidRDefault="00894723" w:rsidP="00B83A7D">
      <w:pPr>
        <w:ind w:left="360"/>
        <w:rPr>
          <w:rFonts w:ascii="Arial" w:hAnsi="Arial" w:cs="Arial"/>
          <w:i/>
          <w:sz w:val="20"/>
          <w:szCs w:val="20"/>
        </w:rPr>
      </w:pPr>
      <w:r w:rsidRPr="00541E46">
        <w:rPr>
          <w:rFonts w:ascii="Arial" w:hAnsi="Arial" w:cs="Arial"/>
          <w:i/>
          <w:sz w:val="20"/>
          <w:szCs w:val="20"/>
        </w:rPr>
        <w:t>“ We declare that to the best of our knowledge and belief the articles herein specified were exported from the United States and that they are being returned without having been advanced in value or improved in condition by any process of manufacture or other means.”</w:t>
      </w:r>
    </w:p>
    <w:p w14:paraId="37A983C3" w14:textId="14159385" w:rsidR="00894723" w:rsidRPr="004139F0" w:rsidRDefault="00894723" w:rsidP="00894723">
      <w:pPr>
        <w:rPr>
          <w:rFonts w:ascii="Arial" w:hAnsi="Arial" w:cs="Arial"/>
          <w:iCs/>
          <w:sz w:val="20"/>
          <w:szCs w:val="20"/>
        </w:rPr>
      </w:pPr>
    </w:p>
    <w:p w14:paraId="1AC9025A" w14:textId="77777777" w:rsidR="004139F0" w:rsidRPr="004139F0" w:rsidRDefault="004139F0" w:rsidP="00894723">
      <w:pPr>
        <w:rPr>
          <w:rFonts w:ascii="Arial" w:hAnsi="Arial" w:cs="Arial"/>
          <w:iCs/>
          <w:sz w:val="20"/>
          <w:szCs w:val="20"/>
        </w:rPr>
      </w:pPr>
    </w:p>
    <w:p w14:paraId="7D3093B9" w14:textId="77777777" w:rsidR="00894723" w:rsidRPr="00541E46" w:rsidRDefault="00894723" w:rsidP="00171951">
      <w:pPr>
        <w:pStyle w:val="ListParagraph"/>
        <w:numPr>
          <w:ilvl w:val="0"/>
          <w:numId w:val="12"/>
        </w:numPr>
        <w:ind w:left="360"/>
        <w:rPr>
          <w:rFonts w:ascii="Arial" w:hAnsi="Arial" w:cs="Arial"/>
          <w:b/>
          <w:sz w:val="20"/>
          <w:szCs w:val="20"/>
          <w:u w:val="single"/>
        </w:rPr>
      </w:pPr>
      <w:r w:rsidRPr="00541E46">
        <w:rPr>
          <w:rFonts w:ascii="Arial" w:hAnsi="Arial" w:cs="Arial"/>
          <w:b/>
          <w:sz w:val="20"/>
          <w:szCs w:val="20"/>
          <w:u w:val="single"/>
        </w:rPr>
        <w:t>Returning Goods to the U.S. after Repair Overseas</w:t>
      </w:r>
    </w:p>
    <w:p w14:paraId="4BA00FC6" w14:textId="0A4A7CA7" w:rsidR="00894723" w:rsidRPr="00541E46" w:rsidRDefault="00894723" w:rsidP="00B83A7D">
      <w:pPr>
        <w:ind w:left="360"/>
        <w:rPr>
          <w:rFonts w:ascii="Arial" w:hAnsi="Arial" w:cs="Arial"/>
          <w:sz w:val="20"/>
          <w:szCs w:val="20"/>
        </w:rPr>
      </w:pPr>
      <w:r w:rsidRPr="00541E46">
        <w:rPr>
          <w:rFonts w:ascii="Arial" w:hAnsi="Arial" w:cs="Arial"/>
          <w:sz w:val="20"/>
          <w:szCs w:val="20"/>
        </w:rPr>
        <w:t>Prior approval from GDMS and its affiliates is required before returning repaired goods back to the U.S.</w:t>
      </w:r>
      <w:r w:rsidR="003E4527">
        <w:rPr>
          <w:rFonts w:ascii="Arial" w:hAnsi="Arial" w:cs="Arial"/>
          <w:sz w:val="20"/>
          <w:szCs w:val="20"/>
        </w:rPr>
        <w:t xml:space="preserve"> </w:t>
      </w:r>
      <w:r w:rsidRPr="00541E46">
        <w:rPr>
          <w:rFonts w:ascii="Arial" w:hAnsi="Arial" w:cs="Arial"/>
          <w:sz w:val="20"/>
          <w:szCs w:val="20"/>
        </w:rPr>
        <w:t xml:space="preserve"> Please coordinate the approval with the buyer or </w:t>
      </w:r>
      <w:hyperlink r:id="rId46" w:history="1">
        <w:r w:rsidR="00C44269" w:rsidRPr="00541E46">
          <w:rPr>
            <w:rStyle w:val="Hyperlink"/>
            <w:rFonts w:ascii="Arial" w:hAnsi="Arial" w:cs="Arial"/>
            <w:sz w:val="20"/>
            <w:szCs w:val="20"/>
          </w:rPr>
          <w:t>ITAC</w:t>
        </w:r>
      </w:hyperlink>
      <w:r w:rsidRPr="00541E46">
        <w:rPr>
          <w:rFonts w:ascii="Arial" w:hAnsi="Arial" w:cs="Arial"/>
          <w:sz w:val="20"/>
          <w:szCs w:val="20"/>
        </w:rPr>
        <w:t xml:space="preserve"> Department.</w:t>
      </w:r>
    </w:p>
    <w:p w14:paraId="568A0A9A" w14:textId="77777777" w:rsidR="00894723" w:rsidRPr="00541E46" w:rsidRDefault="00894723" w:rsidP="00894723">
      <w:pPr>
        <w:rPr>
          <w:rFonts w:ascii="Arial" w:hAnsi="Arial" w:cs="Arial"/>
          <w:sz w:val="20"/>
          <w:szCs w:val="20"/>
        </w:rPr>
      </w:pPr>
    </w:p>
    <w:p w14:paraId="08C59076" w14:textId="77777777" w:rsidR="00894723" w:rsidRPr="00541E46" w:rsidRDefault="00894723" w:rsidP="00894723">
      <w:pPr>
        <w:rPr>
          <w:rFonts w:ascii="Arial" w:hAnsi="Arial" w:cs="Arial"/>
          <w:sz w:val="20"/>
          <w:szCs w:val="20"/>
        </w:rPr>
      </w:pPr>
    </w:p>
    <w:p w14:paraId="1E43C288" w14:textId="77777777" w:rsidR="00894723" w:rsidRPr="00541E46" w:rsidRDefault="00894723" w:rsidP="00171951">
      <w:pPr>
        <w:pStyle w:val="ListParagraph"/>
        <w:numPr>
          <w:ilvl w:val="0"/>
          <w:numId w:val="12"/>
        </w:numPr>
        <w:ind w:left="360"/>
        <w:rPr>
          <w:rFonts w:ascii="Arial" w:hAnsi="Arial" w:cs="Arial"/>
          <w:b/>
          <w:sz w:val="20"/>
          <w:szCs w:val="20"/>
          <w:u w:val="single"/>
        </w:rPr>
      </w:pPr>
      <w:r w:rsidRPr="00541E46">
        <w:rPr>
          <w:rFonts w:ascii="Arial" w:hAnsi="Arial" w:cs="Arial"/>
          <w:b/>
          <w:sz w:val="20"/>
          <w:szCs w:val="20"/>
          <w:u w:val="single"/>
        </w:rPr>
        <w:t>U.S. Government Requirements</w:t>
      </w:r>
    </w:p>
    <w:p w14:paraId="288A8FB5" w14:textId="2013C6BA" w:rsidR="00894723" w:rsidRPr="00541E46" w:rsidRDefault="00894723" w:rsidP="00B83A7D">
      <w:pPr>
        <w:ind w:left="360"/>
        <w:rPr>
          <w:rFonts w:ascii="Arial" w:hAnsi="Arial" w:cs="Arial"/>
          <w:sz w:val="20"/>
          <w:szCs w:val="20"/>
        </w:rPr>
      </w:pPr>
      <w:r w:rsidRPr="00541E46">
        <w:rPr>
          <w:rFonts w:ascii="Arial" w:hAnsi="Arial" w:cs="Arial"/>
          <w:sz w:val="20"/>
          <w:szCs w:val="20"/>
        </w:rPr>
        <w:t xml:space="preserve">There may be special requirements for goods being returned to the U.S. after having been previously exported from the U.S. </w:t>
      </w:r>
      <w:r w:rsidR="003E4527">
        <w:rPr>
          <w:rFonts w:ascii="Arial" w:hAnsi="Arial" w:cs="Arial"/>
          <w:sz w:val="20"/>
          <w:szCs w:val="20"/>
        </w:rPr>
        <w:t xml:space="preserve"> </w:t>
      </w:r>
      <w:r w:rsidRPr="00541E46">
        <w:rPr>
          <w:rFonts w:ascii="Arial" w:hAnsi="Arial" w:cs="Arial"/>
          <w:sz w:val="20"/>
          <w:szCs w:val="20"/>
        </w:rPr>
        <w:t xml:space="preserve">Please contact GDMS </w:t>
      </w:r>
      <w:hyperlink r:id="rId47" w:history="1">
        <w:r w:rsidR="00C44269" w:rsidRPr="00541E46">
          <w:rPr>
            <w:rStyle w:val="Hyperlink"/>
            <w:rFonts w:ascii="Arial" w:hAnsi="Arial" w:cs="Arial"/>
            <w:sz w:val="20"/>
            <w:szCs w:val="20"/>
          </w:rPr>
          <w:t>ITAC</w:t>
        </w:r>
      </w:hyperlink>
      <w:r w:rsidRPr="00541E46">
        <w:rPr>
          <w:rFonts w:ascii="Arial" w:hAnsi="Arial" w:cs="Arial"/>
          <w:sz w:val="20"/>
          <w:szCs w:val="20"/>
        </w:rPr>
        <w:t xml:space="preserve"> Department prior to shipping items in order to complete any specific government marking, licensing and/or processing requirements. </w:t>
      </w:r>
    </w:p>
    <w:p w14:paraId="66B7E459" w14:textId="77777777" w:rsidR="00894723" w:rsidRPr="00541E46" w:rsidRDefault="00894723" w:rsidP="00894723">
      <w:pPr>
        <w:rPr>
          <w:rFonts w:ascii="Arial" w:hAnsi="Arial" w:cs="Arial"/>
          <w:sz w:val="20"/>
          <w:szCs w:val="20"/>
        </w:rPr>
      </w:pPr>
    </w:p>
    <w:p w14:paraId="37C0231E" w14:textId="77777777" w:rsidR="00894723" w:rsidRPr="00541E46" w:rsidRDefault="00894723" w:rsidP="00894723">
      <w:pPr>
        <w:rPr>
          <w:rFonts w:ascii="Arial" w:hAnsi="Arial" w:cs="Arial"/>
          <w:sz w:val="20"/>
          <w:szCs w:val="20"/>
        </w:rPr>
      </w:pPr>
    </w:p>
    <w:p w14:paraId="6110083E" w14:textId="77777777" w:rsidR="00894723" w:rsidRPr="00541E46" w:rsidRDefault="00894723" w:rsidP="00171951">
      <w:pPr>
        <w:pStyle w:val="ListParagraph"/>
        <w:numPr>
          <w:ilvl w:val="0"/>
          <w:numId w:val="12"/>
        </w:numPr>
        <w:ind w:left="360"/>
        <w:rPr>
          <w:rFonts w:ascii="Arial" w:hAnsi="Arial" w:cs="Arial"/>
          <w:b/>
          <w:sz w:val="20"/>
          <w:szCs w:val="20"/>
          <w:u w:val="single"/>
        </w:rPr>
      </w:pPr>
      <w:r w:rsidRPr="00541E46">
        <w:rPr>
          <w:rFonts w:ascii="Arial" w:hAnsi="Arial" w:cs="Arial"/>
          <w:b/>
          <w:sz w:val="20"/>
          <w:szCs w:val="20"/>
          <w:u w:val="single"/>
        </w:rPr>
        <w:t>GDMS Import Coordinators</w:t>
      </w:r>
    </w:p>
    <w:p w14:paraId="3F192444" w14:textId="043539CC" w:rsidR="00894723" w:rsidRPr="00541E46" w:rsidRDefault="00894723" w:rsidP="00B83A7D">
      <w:pPr>
        <w:ind w:left="360"/>
        <w:rPr>
          <w:rFonts w:ascii="Arial" w:hAnsi="Arial" w:cs="Arial"/>
          <w:sz w:val="20"/>
          <w:szCs w:val="20"/>
        </w:rPr>
      </w:pPr>
      <w:r w:rsidRPr="00541E46">
        <w:rPr>
          <w:rFonts w:ascii="Arial" w:hAnsi="Arial" w:cs="Arial"/>
          <w:sz w:val="20"/>
          <w:szCs w:val="20"/>
        </w:rPr>
        <w:t>Please email the details of the shipment and copies of the shipping documents to GDMS Import</w:t>
      </w:r>
      <w:r w:rsidR="00070570">
        <w:rPr>
          <w:rFonts w:ascii="Arial" w:hAnsi="Arial" w:cs="Arial"/>
          <w:sz w:val="20"/>
          <w:szCs w:val="20"/>
        </w:rPr>
        <w:t xml:space="preserve"> </w:t>
      </w:r>
      <w:r w:rsidRPr="00541E46">
        <w:rPr>
          <w:rFonts w:ascii="Arial" w:hAnsi="Arial" w:cs="Arial"/>
          <w:sz w:val="20"/>
          <w:szCs w:val="20"/>
        </w:rPr>
        <w:t xml:space="preserve">Coordinators. </w:t>
      </w:r>
      <w:r w:rsidR="003E4527">
        <w:rPr>
          <w:rFonts w:ascii="Arial" w:hAnsi="Arial" w:cs="Arial"/>
          <w:sz w:val="20"/>
          <w:szCs w:val="20"/>
        </w:rPr>
        <w:t xml:space="preserve"> </w:t>
      </w:r>
      <w:r w:rsidRPr="00541E46">
        <w:rPr>
          <w:rFonts w:ascii="Arial" w:hAnsi="Arial" w:cs="Arial"/>
          <w:sz w:val="20"/>
          <w:szCs w:val="20"/>
        </w:rPr>
        <w:t xml:space="preserve">On the subject line, please add the </w:t>
      </w:r>
      <w:r w:rsidRPr="00541E46">
        <w:rPr>
          <w:rFonts w:ascii="Arial" w:hAnsi="Arial" w:cs="Arial"/>
          <w:b/>
          <w:sz w:val="20"/>
          <w:szCs w:val="20"/>
        </w:rPr>
        <w:t>Shipper’s Company Name, PO/RMA# and GDMS location</w:t>
      </w:r>
      <w:r w:rsidRPr="00541E46">
        <w:rPr>
          <w:rFonts w:ascii="Arial" w:hAnsi="Arial" w:cs="Arial"/>
          <w:sz w:val="20"/>
          <w:szCs w:val="20"/>
        </w:rPr>
        <w:t xml:space="preserve"> to:</w:t>
      </w:r>
    </w:p>
    <w:p w14:paraId="42911434" w14:textId="77777777" w:rsidR="00894723" w:rsidRPr="00541E46" w:rsidRDefault="00894723" w:rsidP="00B83A7D">
      <w:pPr>
        <w:ind w:left="360"/>
        <w:rPr>
          <w:rFonts w:ascii="Arial" w:hAnsi="Arial" w:cs="Arial"/>
          <w:sz w:val="20"/>
          <w:szCs w:val="20"/>
        </w:rPr>
      </w:pPr>
    </w:p>
    <w:p w14:paraId="52C0DE04" w14:textId="5C02C0A4" w:rsidR="00894723" w:rsidRPr="00541E46" w:rsidRDefault="00171AFE" w:rsidP="003E4527">
      <w:pPr>
        <w:tabs>
          <w:tab w:val="left" w:pos="3060"/>
        </w:tabs>
        <w:ind w:left="720"/>
        <w:rPr>
          <w:rStyle w:val="Hyperlink"/>
          <w:rFonts w:ascii="Arial" w:hAnsi="Arial" w:cs="Arial"/>
          <w:sz w:val="20"/>
          <w:szCs w:val="20"/>
        </w:rPr>
      </w:pPr>
      <w:hyperlink r:id="rId48" w:history="1">
        <w:r w:rsidR="00894723" w:rsidRPr="00541E46">
          <w:rPr>
            <w:rStyle w:val="Hyperlink"/>
            <w:rFonts w:ascii="Arial" w:hAnsi="Arial" w:cs="Arial"/>
            <w:sz w:val="20"/>
            <w:szCs w:val="20"/>
          </w:rPr>
          <w:t>Import@gd-ms.com</w:t>
        </w:r>
      </w:hyperlink>
      <w:r w:rsidR="002C18F1" w:rsidRPr="00541E46">
        <w:rPr>
          <w:rStyle w:val="Hyperlink"/>
          <w:rFonts w:ascii="Arial" w:hAnsi="Arial" w:cs="Arial"/>
          <w:color w:val="000000" w:themeColor="text1"/>
          <w:sz w:val="20"/>
          <w:szCs w:val="20"/>
          <w:u w:val="none"/>
        </w:rPr>
        <w:tab/>
      </w:r>
      <w:r w:rsidR="00894723" w:rsidRPr="00541E46">
        <w:rPr>
          <w:rStyle w:val="Hyperlink"/>
          <w:rFonts w:ascii="Arial" w:hAnsi="Arial" w:cs="Arial"/>
          <w:b/>
          <w:color w:val="000000" w:themeColor="text1"/>
          <w:sz w:val="20"/>
          <w:szCs w:val="20"/>
          <w:u w:val="none"/>
        </w:rPr>
        <w:t>Former AIS based sites</w:t>
      </w:r>
    </w:p>
    <w:p w14:paraId="4C121219" w14:textId="0EEE2F77" w:rsidR="00894723" w:rsidRPr="00541E46" w:rsidRDefault="00171AFE" w:rsidP="003E4527">
      <w:pPr>
        <w:tabs>
          <w:tab w:val="left" w:pos="3060"/>
        </w:tabs>
        <w:ind w:left="720"/>
        <w:rPr>
          <w:rStyle w:val="Hyperlink"/>
          <w:rFonts w:ascii="Arial" w:hAnsi="Arial" w:cs="Arial"/>
          <w:sz w:val="20"/>
          <w:szCs w:val="20"/>
        </w:rPr>
      </w:pPr>
      <w:hyperlink r:id="rId49" w:history="1">
        <w:r w:rsidR="00894723" w:rsidRPr="00541E46">
          <w:rPr>
            <w:rStyle w:val="Hyperlink"/>
            <w:rFonts w:ascii="Arial" w:hAnsi="Arial" w:cs="Arial"/>
            <w:sz w:val="20"/>
            <w:szCs w:val="20"/>
          </w:rPr>
          <w:t>ImportAZ@gd-ms.com</w:t>
        </w:r>
      </w:hyperlink>
      <w:r w:rsidR="002C18F1" w:rsidRPr="00541E46">
        <w:rPr>
          <w:rStyle w:val="Hyperlink"/>
          <w:rFonts w:ascii="Arial" w:hAnsi="Arial" w:cs="Arial"/>
          <w:b/>
          <w:color w:val="000000" w:themeColor="text1"/>
          <w:sz w:val="20"/>
          <w:szCs w:val="20"/>
          <w:u w:val="none"/>
        </w:rPr>
        <w:tab/>
      </w:r>
      <w:r w:rsidR="00894723" w:rsidRPr="00541E46">
        <w:rPr>
          <w:rStyle w:val="Hyperlink"/>
          <w:rFonts w:ascii="Arial" w:hAnsi="Arial" w:cs="Arial"/>
          <w:b/>
          <w:color w:val="000000" w:themeColor="text1"/>
          <w:sz w:val="20"/>
          <w:szCs w:val="20"/>
          <w:u w:val="none"/>
        </w:rPr>
        <w:t>Scottsdale based sites</w:t>
      </w:r>
    </w:p>
    <w:p w14:paraId="6C4D3055" w14:textId="2041FF22" w:rsidR="00894723" w:rsidRPr="00541E46" w:rsidRDefault="00171AFE" w:rsidP="003E4527">
      <w:pPr>
        <w:tabs>
          <w:tab w:val="left" w:pos="3060"/>
        </w:tabs>
        <w:ind w:left="720"/>
        <w:rPr>
          <w:rFonts w:ascii="Arial" w:hAnsi="Arial" w:cs="Arial"/>
          <w:b/>
          <w:sz w:val="20"/>
          <w:szCs w:val="20"/>
          <w:u w:val="single"/>
        </w:rPr>
      </w:pPr>
      <w:hyperlink r:id="rId50" w:history="1">
        <w:r w:rsidR="00894723" w:rsidRPr="00541E46">
          <w:rPr>
            <w:rStyle w:val="Hyperlink"/>
            <w:rFonts w:ascii="Arial" w:hAnsi="Arial" w:cs="Arial"/>
            <w:sz w:val="20"/>
            <w:szCs w:val="20"/>
          </w:rPr>
          <w:t>ImportMA@gd-ms.com</w:t>
        </w:r>
      </w:hyperlink>
      <w:r w:rsidR="002C18F1" w:rsidRPr="00541E46">
        <w:rPr>
          <w:rStyle w:val="Hyperlink"/>
          <w:rFonts w:ascii="Arial" w:hAnsi="Arial" w:cs="Arial"/>
          <w:color w:val="000000" w:themeColor="text1"/>
          <w:sz w:val="20"/>
          <w:szCs w:val="20"/>
          <w:u w:val="none"/>
        </w:rPr>
        <w:tab/>
      </w:r>
      <w:r w:rsidR="00894723" w:rsidRPr="00541E46">
        <w:rPr>
          <w:rStyle w:val="Hyperlink"/>
          <w:rFonts w:ascii="Arial" w:hAnsi="Arial" w:cs="Arial"/>
          <w:b/>
          <w:color w:val="000000" w:themeColor="text1"/>
          <w:sz w:val="20"/>
          <w:szCs w:val="20"/>
          <w:u w:val="none"/>
        </w:rPr>
        <w:t>Taunton based sites</w:t>
      </w:r>
    </w:p>
    <w:tbl>
      <w:tblPr>
        <w:tblW w:w="9600" w:type="dxa"/>
        <w:tblCellSpacing w:w="0" w:type="dxa"/>
        <w:tblInd w:w="720" w:type="dxa"/>
        <w:tblLayout w:type="fixed"/>
        <w:tblCellMar>
          <w:top w:w="105" w:type="dxa"/>
          <w:left w:w="105" w:type="dxa"/>
          <w:bottom w:w="105" w:type="dxa"/>
          <w:right w:w="105" w:type="dxa"/>
        </w:tblCellMar>
        <w:tblLook w:val="0000" w:firstRow="0" w:lastRow="0" w:firstColumn="0" w:lastColumn="0" w:noHBand="0" w:noVBand="0"/>
      </w:tblPr>
      <w:tblGrid>
        <w:gridCol w:w="2400"/>
        <w:gridCol w:w="2204"/>
        <w:gridCol w:w="4996"/>
      </w:tblGrid>
      <w:tr w:rsidR="00894723" w:rsidRPr="00541E46" w14:paraId="1897C650" w14:textId="77777777" w:rsidTr="006B690C">
        <w:trPr>
          <w:trHeight w:val="20"/>
          <w:tblCellSpacing w:w="0" w:type="dxa"/>
        </w:trPr>
        <w:tc>
          <w:tcPr>
            <w:tcW w:w="1250" w:type="pct"/>
          </w:tcPr>
          <w:p w14:paraId="68441241" w14:textId="77777777" w:rsidR="00894723" w:rsidRPr="00541E46" w:rsidRDefault="00894723" w:rsidP="006B690C">
            <w:pPr>
              <w:rPr>
                <w:rFonts w:ascii="Arial" w:hAnsi="Arial" w:cs="Arial"/>
                <w:sz w:val="20"/>
                <w:szCs w:val="20"/>
              </w:rPr>
            </w:pPr>
          </w:p>
        </w:tc>
        <w:tc>
          <w:tcPr>
            <w:tcW w:w="1148" w:type="pct"/>
          </w:tcPr>
          <w:p w14:paraId="167D3EAD" w14:textId="77777777" w:rsidR="00894723" w:rsidRPr="00541E46" w:rsidRDefault="00894723" w:rsidP="006B690C">
            <w:pPr>
              <w:rPr>
                <w:rFonts w:ascii="Arial" w:hAnsi="Arial" w:cs="Arial"/>
                <w:sz w:val="20"/>
                <w:szCs w:val="20"/>
              </w:rPr>
            </w:pPr>
          </w:p>
        </w:tc>
        <w:tc>
          <w:tcPr>
            <w:tcW w:w="2602" w:type="pct"/>
          </w:tcPr>
          <w:p w14:paraId="5DDA3E60" w14:textId="77777777" w:rsidR="00894723" w:rsidRPr="00541E46" w:rsidRDefault="00894723" w:rsidP="006B690C">
            <w:pPr>
              <w:rPr>
                <w:rFonts w:ascii="Arial" w:hAnsi="Arial" w:cs="Arial"/>
                <w:sz w:val="20"/>
                <w:szCs w:val="20"/>
              </w:rPr>
            </w:pPr>
          </w:p>
        </w:tc>
      </w:tr>
    </w:tbl>
    <w:p w14:paraId="119FB1F3" w14:textId="245A9AE8" w:rsidR="00894723" w:rsidRPr="00541E46" w:rsidRDefault="00894723" w:rsidP="00171951">
      <w:pPr>
        <w:pStyle w:val="ListParagraph"/>
        <w:numPr>
          <w:ilvl w:val="0"/>
          <w:numId w:val="12"/>
        </w:numPr>
        <w:ind w:left="450"/>
        <w:rPr>
          <w:rFonts w:ascii="Arial" w:hAnsi="Arial" w:cs="Arial"/>
          <w:b/>
          <w:sz w:val="20"/>
          <w:szCs w:val="20"/>
          <w:u w:val="single"/>
        </w:rPr>
      </w:pPr>
      <w:r w:rsidRPr="00541E46">
        <w:rPr>
          <w:rFonts w:ascii="Arial" w:hAnsi="Arial" w:cs="Arial"/>
          <w:b/>
          <w:sz w:val="20"/>
          <w:szCs w:val="20"/>
          <w:u w:val="single"/>
        </w:rPr>
        <w:t xml:space="preserve">GDMS </w:t>
      </w:r>
      <w:r w:rsidR="00C44269" w:rsidRPr="00541E46">
        <w:rPr>
          <w:rFonts w:ascii="Arial" w:hAnsi="Arial" w:cs="Arial"/>
          <w:b/>
          <w:sz w:val="20"/>
          <w:szCs w:val="20"/>
          <w:u w:val="single"/>
        </w:rPr>
        <w:t>ITAC</w:t>
      </w:r>
      <w:r w:rsidRPr="00541E46">
        <w:rPr>
          <w:rFonts w:ascii="Arial" w:hAnsi="Arial" w:cs="Arial"/>
          <w:b/>
          <w:sz w:val="20"/>
          <w:szCs w:val="20"/>
          <w:u w:val="single"/>
        </w:rPr>
        <w:t xml:space="preserve"> Department</w:t>
      </w:r>
    </w:p>
    <w:p w14:paraId="10670AE9" w14:textId="0828A4F3" w:rsidR="00894723" w:rsidRPr="00541E46" w:rsidRDefault="00894723" w:rsidP="00B83A7D">
      <w:pPr>
        <w:ind w:left="450"/>
        <w:rPr>
          <w:rFonts w:ascii="Arial" w:hAnsi="Arial" w:cs="Arial"/>
          <w:sz w:val="20"/>
          <w:szCs w:val="20"/>
        </w:rPr>
      </w:pPr>
      <w:r w:rsidRPr="00541E46">
        <w:rPr>
          <w:rFonts w:ascii="Arial" w:hAnsi="Arial" w:cs="Arial"/>
          <w:sz w:val="20"/>
          <w:szCs w:val="20"/>
        </w:rPr>
        <w:t>For questions or requests for prior approvals, email:</w:t>
      </w:r>
      <w:r w:rsidR="003E4527">
        <w:rPr>
          <w:rFonts w:ascii="Arial" w:hAnsi="Arial" w:cs="Arial"/>
          <w:sz w:val="20"/>
          <w:szCs w:val="20"/>
        </w:rPr>
        <w:t xml:space="preserve"> </w:t>
      </w:r>
      <w:hyperlink r:id="rId51" w:history="1">
        <w:r w:rsidRPr="00541E46">
          <w:rPr>
            <w:rStyle w:val="Hyperlink"/>
            <w:rFonts w:ascii="Arial" w:hAnsi="Arial" w:cs="Arial"/>
            <w:sz w:val="20"/>
            <w:szCs w:val="20"/>
          </w:rPr>
          <w:t>export.import.compliance@gd-ms.com</w:t>
        </w:r>
      </w:hyperlink>
    </w:p>
    <w:p w14:paraId="35E060A6" w14:textId="1EE591E5" w:rsidR="005A0E9A" w:rsidRPr="00541E46" w:rsidRDefault="005A0E9A" w:rsidP="005A0E9A">
      <w:pPr>
        <w:rPr>
          <w:rFonts w:ascii="Arial" w:hAnsi="Arial" w:cs="Arial"/>
          <w:bCs/>
          <w:color w:val="FF0000"/>
          <w:sz w:val="20"/>
          <w:szCs w:val="20"/>
        </w:rPr>
      </w:pPr>
    </w:p>
    <w:p w14:paraId="7BE87DE4" w14:textId="119C69D3" w:rsidR="008E1959" w:rsidRDefault="008E1959">
      <w:pPr>
        <w:rPr>
          <w:rFonts w:ascii="Arial" w:hAnsi="Arial" w:cs="Arial"/>
          <w:b/>
          <w:bCs/>
          <w:sz w:val="20"/>
          <w:szCs w:val="20"/>
          <w:u w:val="single"/>
        </w:rPr>
      </w:pPr>
      <w:r>
        <w:rPr>
          <w:rFonts w:ascii="Arial" w:hAnsi="Arial" w:cs="Arial"/>
          <w:b/>
          <w:bCs/>
          <w:sz w:val="20"/>
          <w:szCs w:val="20"/>
          <w:u w:val="single"/>
        </w:rPr>
        <w:br w:type="page"/>
      </w:r>
    </w:p>
    <w:p w14:paraId="73E25138" w14:textId="1C55669D" w:rsidR="00572C4E" w:rsidRPr="00970B9D" w:rsidRDefault="00572C4E" w:rsidP="00DF5512">
      <w:pPr>
        <w:pStyle w:val="Heading4"/>
        <w:spacing w:line="240" w:lineRule="auto"/>
        <w:rPr>
          <w:color w:val="0070C0"/>
          <w:sz w:val="28"/>
          <w:szCs w:val="28"/>
          <w:u w:val="none"/>
        </w:rPr>
      </w:pPr>
      <w:r w:rsidRPr="00970B9D">
        <w:rPr>
          <w:color w:val="0070C0"/>
          <w:sz w:val="28"/>
          <w:szCs w:val="28"/>
          <w:u w:val="none"/>
        </w:rPr>
        <w:lastRenderedPageBreak/>
        <w:t>G. International Shipping Matrix</w:t>
      </w:r>
    </w:p>
    <w:p w14:paraId="6C11C09C" w14:textId="245B4A93" w:rsidR="00193B56" w:rsidRDefault="00193B56" w:rsidP="00193B56">
      <w:pPr>
        <w:pStyle w:val="BodyText2"/>
        <w:spacing w:after="120"/>
        <w:rPr>
          <w:b/>
          <w:bCs/>
          <w:sz w:val="8"/>
          <w:szCs w:val="8"/>
          <w:u w:val="single"/>
        </w:rPr>
      </w:pPr>
    </w:p>
    <w:p w14:paraId="473E23D2" w14:textId="77777777" w:rsidR="009D6DCB" w:rsidRPr="002C688D" w:rsidRDefault="009D6DCB" w:rsidP="00983CCE">
      <w:pPr>
        <w:ind w:left="720"/>
        <w:rPr>
          <w:color w:val="FF0000"/>
          <w:sz w:val="22"/>
          <w:szCs w:val="22"/>
        </w:rPr>
      </w:pPr>
      <w:r w:rsidRPr="002C688D">
        <w:rPr>
          <w:color w:val="FF0000"/>
          <w:sz w:val="22"/>
          <w:szCs w:val="22"/>
        </w:rPr>
        <w:t xml:space="preserve">GDMS Internal Use Only:  </w:t>
      </w:r>
    </w:p>
    <w:p w14:paraId="35F117AA" w14:textId="5D2C359C" w:rsidR="009D6DCB" w:rsidRPr="002C688D" w:rsidRDefault="009D6DCB" w:rsidP="00983CCE">
      <w:pPr>
        <w:pStyle w:val="Sharonboxedtext"/>
        <w:pBdr>
          <w:right w:val="single" w:sz="4" w:space="0" w:color="FF0000"/>
        </w:pBdr>
        <w:ind w:left="720"/>
        <w:rPr>
          <w:color w:val="000000"/>
          <w:sz w:val="22"/>
          <w:szCs w:val="22"/>
        </w:rPr>
      </w:pPr>
      <w:r w:rsidRPr="002C688D">
        <w:rPr>
          <w:sz w:val="22"/>
          <w:szCs w:val="22"/>
        </w:rPr>
        <w:t xml:space="preserve">GDMS PO </w:t>
      </w:r>
      <w:r w:rsidR="008F7376">
        <w:rPr>
          <w:sz w:val="22"/>
          <w:szCs w:val="22"/>
        </w:rPr>
        <w:t>B</w:t>
      </w:r>
      <w:r w:rsidRPr="002C688D">
        <w:rPr>
          <w:sz w:val="22"/>
          <w:szCs w:val="22"/>
        </w:rPr>
        <w:t>uyers:  Shipment types are listed in order of size and mode of transport.  Carriers for each type are listed in order of preference.  Use the default ship via code and update accordingly for individual PO scenario.</w:t>
      </w:r>
    </w:p>
    <w:p w14:paraId="5D48A711" w14:textId="77777777" w:rsidR="009D6DCB" w:rsidRPr="00A4118F" w:rsidRDefault="009D6DCB" w:rsidP="00193B56">
      <w:pPr>
        <w:pStyle w:val="BodyText2"/>
        <w:spacing w:after="120"/>
        <w:rPr>
          <w:b/>
          <w:bCs/>
          <w:sz w:val="8"/>
          <w:szCs w:val="8"/>
          <w:u w:val="single"/>
        </w:rPr>
      </w:pPr>
    </w:p>
    <w:tbl>
      <w:tblPr>
        <w:tblW w:w="5331" w:type="pct"/>
        <w:tblInd w:w="-365" w:type="dxa"/>
        <w:tblLayout w:type="fixed"/>
        <w:tblLook w:val="04A0" w:firstRow="1" w:lastRow="0" w:firstColumn="1" w:lastColumn="0" w:noHBand="0" w:noVBand="1"/>
      </w:tblPr>
      <w:tblGrid>
        <w:gridCol w:w="2703"/>
        <w:gridCol w:w="2315"/>
        <w:gridCol w:w="1823"/>
        <w:gridCol w:w="4049"/>
      </w:tblGrid>
      <w:tr w:rsidR="00193B56" w:rsidRPr="00B07AD0" w14:paraId="38FF89FF" w14:textId="77777777" w:rsidTr="008F7376">
        <w:trPr>
          <w:trHeight w:val="467"/>
        </w:trPr>
        <w:tc>
          <w:tcPr>
            <w:tcW w:w="5000" w:type="pct"/>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01722AD" w14:textId="5EA10585" w:rsidR="00193B56" w:rsidRDefault="00193B56" w:rsidP="00B26508">
            <w:pPr>
              <w:jc w:val="center"/>
              <w:rPr>
                <w:rFonts w:ascii="Arial" w:hAnsi="Arial" w:cs="Arial"/>
                <w:b/>
                <w:bCs/>
                <w:u w:val="single"/>
              </w:rPr>
            </w:pPr>
            <w:r>
              <w:rPr>
                <w:rFonts w:ascii="Arial" w:hAnsi="Arial" w:cs="Arial"/>
                <w:b/>
                <w:bCs/>
                <w:u w:val="single"/>
              </w:rPr>
              <w:t>INTERNATIONAL</w:t>
            </w:r>
            <w:r w:rsidRPr="00B07AD0">
              <w:rPr>
                <w:rFonts w:ascii="Arial" w:hAnsi="Arial" w:cs="Arial"/>
                <w:b/>
                <w:bCs/>
                <w:u w:val="single"/>
              </w:rPr>
              <w:t xml:space="preserve"> SHIPMENTS</w:t>
            </w:r>
          </w:p>
          <w:p w14:paraId="129A0005" w14:textId="77777777" w:rsidR="00193B56" w:rsidRPr="00DF598A" w:rsidRDefault="00193B56" w:rsidP="00B26508">
            <w:pPr>
              <w:spacing w:after="120"/>
              <w:jc w:val="center"/>
              <w:rPr>
                <w:rFonts w:ascii="Arial" w:hAnsi="Arial" w:cs="Arial"/>
                <w:b/>
                <w:bCs/>
                <w:u w:val="single"/>
              </w:rPr>
            </w:pPr>
            <w:r w:rsidRPr="00DF598A">
              <w:rPr>
                <w:rFonts w:ascii="Arial" w:hAnsi="Arial" w:cs="Arial"/>
                <w:b/>
                <w:bCs/>
                <w:i/>
                <w:iCs/>
                <w:color w:val="FF0000"/>
              </w:rPr>
              <w:t>For questions, call your Purchase Order contact.</w:t>
            </w:r>
          </w:p>
        </w:tc>
      </w:tr>
      <w:tr w:rsidR="00193B56" w:rsidRPr="00AF65A9" w14:paraId="31DCA70B" w14:textId="77777777" w:rsidTr="008F7376">
        <w:trPr>
          <w:trHeight w:val="70"/>
        </w:trPr>
        <w:tc>
          <w:tcPr>
            <w:tcW w:w="5000" w:type="pct"/>
            <w:gridSpan w:val="4"/>
            <w:tcBorders>
              <w:top w:val="single" w:sz="4" w:space="0" w:color="auto"/>
              <w:bottom w:val="single" w:sz="4" w:space="0" w:color="auto"/>
            </w:tcBorders>
            <w:shd w:val="clear" w:color="auto" w:fill="auto"/>
            <w:noWrap/>
            <w:vAlign w:val="bottom"/>
          </w:tcPr>
          <w:p w14:paraId="3E5DDC63" w14:textId="77777777" w:rsidR="00193B56" w:rsidRPr="002C688D" w:rsidRDefault="00193B56" w:rsidP="00B26508">
            <w:pPr>
              <w:rPr>
                <w:rFonts w:ascii="Arial" w:hAnsi="Arial" w:cs="Arial"/>
                <w:b/>
                <w:bCs/>
                <w:color w:val="FFFF00"/>
                <w:sz w:val="20"/>
                <w:szCs w:val="20"/>
                <w:u w:val="single"/>
              </w:rPr>
            </w:pPr>
          </w:p>
        </w:tc>
      </w:tr>
      <w:tr w:rsidR="001A00BC" w:rsidRPr="001A6F99" w14:paraId="3FF968C6" w14:textId="77777777" w:rsidTr="008F7376">
        <w:trPr>
          <w:trHeight w:val="719"/>
        </w:trPr>
        <w:tc>
          <w:tcPr>
            <w:tcW w:w="5000" w:type="pct"/>
            <w:gridSpan w:val="4"/>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15B87CFC" w14:textId="417FC3C7" w:rsidR="001A00BC" w:rsidRDefault="001A00BC" w:rsidP="00B77160">
            <w:pPr>
              <w:spacing w:after="60"/>
              <w:rPr>
                <w:rFonts w:ascii="Arial" w:hAnsi="Arial" w:cs="Arial"/>
                <w:b/>
                <w:bCs/>
                <w:color w:val="FFFFFF" w:themeColor="background1"/>
              </w:rPr>
            </w:pPr>
            <w:r>
              <w:rPr>
                <w:rFonts w:ascii="Arial" w:hAnsi="Arial" w:cs="Arial"/>
                <w:b/>
                <w:bCs/>
                <w:color w:val="FFFFFF" w:themeColor="background1"/>
              </w:rPr>
              <w:t>International</w:t>
            </w:r>
            <w:r w:rsidRPr="001A6F99">
              <w:rPr>
                <w:rFonts w:ascii="Arial" w:hAnsi="Arial" w:cs="Arial"/>
                <w:b/>
                <w:bCs/>
                <w:color w:val="FFFFFF" w:themeColor="background1"/>
              </w:rPr>
              <w:t xml:space="preserve"> Small Package</w:t>
            </w:r>
            <w:r>
              <w:rPr>
                <w:rFonts w:ascii="Arial" w:hAnsi="Arial" w:cs="Arial"/>
                <w:b/>
                <w:bCs/>
                <w:color w:val="FFFFFF" w:themeColor="background1"/>
              </w:rPr>
              <w:t xml:space="preserve"> </w:t>
            </w:r>
            <w:r w:rsidRPr="001A00BC">
              <w:rPr>
                <w:rFonts w:ascii="Arial" w:hAnsi="Arial" w:cs="Arial"/>
                <w:color w:val="FFFFFF" w:themeColor="background1"/>
              </w:rPr>
              <w:t>– Outbound</w:t>
            </w:r>
            <w:r w:rsidR="00087EBD">
              <w:rPr>
                <w:rFonts w:ascii="Arial" w:hAnsi="Arial" w:cs="Arial"/>
                <w:color w:val="FFFFFF" w:themeColor="background1"/>
              </w:rPr>
              <w:t xml:space="preserve"> only: </w:t>
            </w:r>
            <w:r>
              <w:rPr>
                <w:rFonts w:ascii="Arial" w:hAnsi="Arial" w:cs="Arial"/>
                <w:color w:val="FFFFFF" w:themeColor="background1"/>
              </w:rPr>
              <w:t xml:space="preserve"> </w:t>
            </w:r>
            <w:r w:rsidRPr="001A00BC">
              <w:rPr>
                <w:rFonts w:ascii="Arial" w:hAnsi="Arial" w:cs="Arial"/>
                <w:color w:val="FFFFFF" w:themeColor="background1"/>
              </w:rPr>
              <w:t>USPS APO/FPO/DPO Registered or Express Mail</w:t>
            </w:r>
          </w:p>
          <w:p w14:paraId="619F868B" w14:textId="3E94D5F1" w:rsidR="001A00BC" w:rsidRPr="001A6F99" w:rsidRDefault="001A00BC" w:rsidP="00B77160">
            <w:pPr>
              <w:rPr>
                <w:rFonts w:ascii="Arial" w:hAnsi="Arial" w:cs="Arial"/>
                <w:b/>
                <w:bCs/>
                <w:color w:val="FFFFFF" w:themeColor="background1"/>
                <w:sz w:val="22"/>
                <w:szCs w:val="22"/>
              </w:rPr>
            </w:pPr>
            <w:r>
              <w:rPr>
                <w:noProof/>
              </w:rPr>
              <w:drawing>
                <wp:inline distT="0" distB="0" distL="0" distR="0" wp14:anchorId="5313A3B4" wp14:editId="337C0A15">
                  <wp:extent cx="581025" cy="31491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503" cy="326556"/>
                          </a:xfrm>
                          <a:prstGeom prst="rect">
                            <a:avLst/>
                          </a:prstGeom>
                        </pic:spPr>
                      </pic:pic>
                    </a:graphicData>
                  </a:graphic>
                </wp:inline>
              </w:drawing>
            </w:r>
            <w:r>
              <w:rPr>
                <w:rFonts w:ascii="Arial" w:hAnsi="Arial" w:cs="Arial"/>
                <w:color w:val="FFFFFF" w:themeColor="background1"/>
                <w:sz w:val="20"/>
                <w:szCs w:val="20"/>
              </w:rPr>
              <w:t xml:space="preserve">    </w:t>
            </w:r>
            <w:r>
              <w:rPr>
                <w:rFonts w:ascii="Arial" w:hAnsi="Arial" w:cs="Arial"/>
                <w:color w:val="FFFFFF" w:themeColor="background1"/>
                <w:sz w:val="22"/>
                <w:szCs w:val="22"/>
              </w:rPr>
              <w:t>Individual boxes 0-7</w:t>
            </w:r>
            <w:r w:rsidRPr="007F2561">
              <w:rPr>
                <w:rFonts w:ascii="Arial" w:hAnsi="Arial" w:cs="Arial"/>
                <w:color w:val="FFFFFF" w:themeColor="background1"/>
                <w:sz w:val="22"/>
                <w:szCs w:val="22"/>
              </w:rPr>
              <w:t>0 lbs</w:t>
            </w:r>
          </w:p>
        </w:tc>
      </w:tr>
      <w:tr w:rsidR="001A00BC" w:rsidRPr="008E0B8D" w14:paraId="41C8FB17" w14:textId="77777777" w:rsidTr="008F7376">
        <w:trPr>
          <w:trHeight w:val="134"/>
        </w:trPr>
        <w:tc>
          <w:tcPr>
            <w:tcW w:w="1241"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E354B72" w14:textId="77777777" w:rsidR="001A00BC" w:rsidRPr="008E0B8D" w:rsidRDefault="001A00BC" w:rsidP="00B77160">
            <w:pPr>
              <w:rPr>
                <w:rFonts w:ascii="Arial" w:hAnsi="Arial" w:cs="Arial"/>
                <w:b/>
                <w:bCs/>
                <w:i/>
                <w:iCs/>
                <w:sz w:val="18"/>
                <w:szCs w:val="18"/>
              </w:rPr>
            </w:pPr>
            <w:r w:rsidRPr="008E0B8D">
              <w:rPr>
                <w:rFonts w:ascii="Arial" w:hAnsi="Arial" w:cs="Arial"/>
                <w:b/>
                <w:bCs/>
                <w:i/>
                <w:iCs/>
                <w:sz w:val="18"/>
                <w:szCs w:val="18"/>
              </w:rPr>
              <w:t>MAX LENGTH</w:t>
            </w:r>
          </w:p>
        </w:tc>
        <w:tc>
          <w:tcPr>
            <w:tcW w:w="1063" w:type="pct"/>
            <w:tcBorders>
              <w:top w:val="nil"/>
              <w:left w:val="single" w:sz="4" w:space="0" w:color="auto"/>
              <w:bottom w:val="single" w:sz="4" w:space="0" w:color="auto"/>
              <w:right w:val="single" w:sz="4" w:space="0" w:color="auto"/>
            </w:tcBorders>
            <w:shd w:val="clear" w:color="auto" w:fill="B8CCE4" w:themeFill="accent1" w:themeFillTint="66"/>
            <w:noWrap/>
            <w:vAlign w:val="bottom"/>
          </w:tcPr>
          <w:p w14:paraId="3D9C343F" w14:textId="77777777" w:rsidR="001A00BC" w:rsidRPr="008E0B8D" w:rsidRDefault="001A00BC" w:rsidP="00B77160">
            <w:pPr>
              <w:rPr>
                <w:rFonts w:ascii="Arial" w:hAnsi="Arial" w:cs="Arial"/>
                <w:b/>
                <w:bCs/>
                <w:i/>
                <w:iCs/>
                <w:sz w:val="18"/>
                <w:szCs w:val="18"/>
              </w:rPr>
            </w:pPr>
            <w:r w:rsidRPr="008E0B8D">
              <w:rPr>
                <w:rFonts w:ascii="Arial" w:hAnsi="Arial" w:cs="Arial"/>
                <w:b/>
                <w:bCs/>
                <w:i/>
                <w:iCs/>
                <w:sz w:val="18"/>
                <w:szCs w:val="18"/>
              </w:rPr>
              <w:t>MAX HEIGHT</w:t>
            </w:r>
          </w:p>
        </w:tc>
        <w:tc>
          <w:tcPr>
            <w:tcW w:w="837" w:type="pct"/>
            <w:tcBorders>
              <w:top w:val="nil"/>
              <w:left w:val="nil"/>
              <w:bottom w:val="single" w:sz="4" w:space="0" w:color="auto"/>
              <w:right w:val="single" w:sz="4" w:space="0" w:color="auto"/>
            </w:tcBorders>
            <w:shd w:val="clear" w:color="auto" w:fill="B8CCE4" w:themeFill="accent1" w:themeFillTint="66"/>
            <w:noWrap/>
            <w:vAlign w:val="bottom"/>
          </w:tcPr>
          <w:p w14:paraId="2C8D3AF1" w14:textId="77777777" w:rsidR="001A00BC" w:rsidRPr="008E0B8D" w:rsidRDefault="001A00BC" w:rsidP="00B77160">
            <w:pPr>
              <w:rPr>
                <w:rFonts w:ascii="Arial" w:hAnsi="Arial" w:cs="Arial"/>
                <w:b/>
                <w:bCs/>
                <w:i/>
                <w:iCs/>
                <w:sz w:val="18"/>
                <w:szCs w:val="18"/>
              </w:rPr>
            </w:pPr>
            <w:r w:rsidRPr="008E0B8D">
              <w:rPr>
                <w:rFonts w:ascii="Arial" w:hAnsi="Arial" w:cs="Arial"/>
                <w:b/>
                <w:bCs/>
                <w:i/>
                <w:iCs/>
                <w:sz w:val="18"/>
                <w:szCs w:val="18"/>
              </w:rPr>
              <w:t>MAX WIDTH</w:t>
            </w:r>
          </w:p>
        </w:tc>
        <w:tc>
          <w:tcPr>
            <w:tcW w:w="1859" w:type="pct"/>
            <w:tcBorders>
              <w:top w:val="nil"/>
              <w:left w:val="nil"/>
              <w:bottom w:val="single" w:sz="4" w:space="0" w:color="auto"/>
              <w:right w:val="single" w:sz="4" w:space="0" w:color="auto"/>
            </w:tcBorders>
            <w:shd w:val="clear" w:color="auto" w:fill="B8CCE4" w:themeFill="accent1" w:themeFillTint="66"/>
            <w:noWrap/>
            <w:vAlign w:val="bottom"/>
          </w:tcPr>
          <w:p w14:paraId="411AF22A" w14:textId="77777777" w:rsidR="001A00BC" w:rsidRPr="008E0B8D" w:rsidRDefault="001A00BC" w:rsidP="00B77160">
            <w:pPr>
              <w:rPr>
                <w:rFonts w:ascii="Arial" w:hAnsi="Arial" w:cs="Arial"/>
                <w:b/>
                <w:bCs/>
                <w:i/>
                <w:iCs/>
                <w:sz w:val="18"/>
                <w:szCs w:val="18"/>
              </w:rPr>
            </w:pPr>
            <w:r w:rsidRPr="008E0B8D">
              <w:rPr>
                <w:rFonts w:ascii="Arial" w:hAnsi="Arial" w:cs="Arial"/>
                <w:b/>
                <w:bCs/>
                <w:i/>
                <w:iCs/>
                <w:sz w:val="18"/>
                <w:szCs w:val="18"/>
              </w:rPr>
              <w:t>OVERALL GIRTH</w:t>
            </w:r>
          </w:p>
        </w:tc>
      </w:tr>
      <w:tr w:rsidR="001A00BC" w:rsidRPr="00411686" w14:paraId="04EB8322" w14:textId="77777777" w:rsidTr="008F7376">
        <w:trPr>
          <w:trHeight w:val="255"/>
        </w:trPr>
        <w:tc>
          <w:tcPr>
            <w:tcW w:w="12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6558648" w14:textId="269120C7" w:rsidR="001A00BC" w:rsidRPr="00411686" w:rsidRDefault="001A00BC" w:rsidP="00B77160">
            <w:pPr>
              <w:rPr>
                <w:rFonts w:ascii="Arial" w:hAnsi="Arial" w:cs="Arial"/>
                <w:sz w:val="20"/>
                <w:szCs w:val="20"/>
              </w:rPr>
            </w:pPr>
            <w:r>
              <w:rPr>
                <w:rFonts w:ascii="Arial" w:hAnsi="Arial" w:cs="Arial"/>
                <w:sz w:val="20"/>
                <w:szCs w:val="20"/>
              </w:rPr>
              <w:t>N/A</w:t>
            </w:r>
          </w:p>
        </w:tc>
        <w:tc>
          <w:tcPr>
            <w:tcW w:w="106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2A0D6BB3" w14:textId="77777777" w:rsidR="001A00BC" w:rsidRPr="00411686" w:rsidRDefault="001A00BC" w:rsidP="00B77160">
            <w:pPr>
              <w:rPr>
                <w:rFonts w:ascii="Arial" w:hAnsi="Arial" w:cs="Arial"/>
                <w:sz w:val="20"/>
                <w:szCs w:val="20"/>
              </w:rPr>
            </w:pPr>
            <w:r>
              <w:rPr>
                <w:rFonts w:ascii="Arial" w:hAnsi="Arial" w:cs="Arial"/>
                <w:sz w:val="20"/>
                <w:szCs w:val="20"/>
              </w:rPr>
              <w:t>N/A</w:t>
            </w:r>
          </w:p>
        </w:tc>
        <w:tc>
          <w:tcPr>
            <w:tcW w:w="837" w:type="pct"/>
            <w:tcBorders>
              <w:top w:val="nil"/>
              <w:left w:val="nil"/>
              <w:bottom w:val="single" w:sz="4" w:space="0" w:color="auto"/>
              <w:right w:val="single" w:sz="4" w:space="0" w:color="auto"/>
            </w:tcBorders>
            <w:shd w:val="clear" w:color="auto" w:fill="DBE5F1" w:themeFill="accent1" w:themeFillTint="33"/>
            <w:noWrap/>
            <w:vAlign w:val="bottom"/>
          </w:tcPr>
          <w:p w14:paraId="5FE968F3" w14:textId="77777777" w:rsidR="001A00BC" w:rsidRPr="00411686" w:rsidRDefault="001A00BC" w:rsidP="00B77160">
            <w:pPr>
              <w:rPr>
                <w:rFonts w:ascii="Arial" w:hAnsi="Arial" w:cs="Arial"/>
                <w:sz w:val="20"/>
                <w:szCs w:val="20"/>
              </w:rPr>
            </w:pPr>
            <w:r>
              <w:rPr>
                <w:rFonts w:ascii="Arial" w:hAnsi="Arial" w:cs="Arial"/>
                <w:sz w:val="20"/>
                <w:szCs w:val="20"/>
              </w:rPr>
              <w:t>N/A</w:t>
            </w:r>
          </w:p>
        </w:tc>
        <w:tc>
          <w:tcPr>
            <w:tcW w:w="1859" w:type="pct"/>
            <w:tcBorders>
              <w:top w:val="nil"/>
              <w:left w:val="nil"/>
              <w:bottom w:val="single" w:sz="4" w:space="0" w:color="auto"/>
              <w:right w:val="single" w:sz="4" w:space="0" w:color="auto"/>
            </w:tcBorders>
            <w:shd w:val="clear" w:color="auto" w:fill="DBE5F1" w:themeFill="accent1" w:themeFillTint="33"/>
            <w:noWrap/>
            <w:vAlign w:val="bottom"/>
          </w:tcPr>
          <w:p w14:paraId="186C1197" w14:textId="2EADA078" w:rsidR="001A00BC" w:rsidRPr="00411686" w:rsidRDefault="001A00BC" w:rsidP="00B77160">
            <w:pPr>
              <w:rPr>
                <w:rFonts w:ascii="Arial" w:hAnsi="Arial" w:cs="Arial"/>
                <w:sz w:val="20"/>
                <w:szCs w:val="20"/>
              </w:rPr>
            </w:pPr>
            <w:r>
              <w:rPr>
                <w:rFonts w:ascii="Arial" w:hAnsi="Arial" w:cs="Arial"/>
                <w:sz w:val="20"/>
                <w:szCs w:val="20"/>
              </w:rPr>
              <w:t>108”</w:t>
            </w:r>
          </w:p>
        </w:tc>
      </w:tr>
      <w:tr w:rsidR="001A00BC" w:rsidRPr="008E0B8D" w14:paraId="24B96274" w14:textId="77777777" w:rsidTr="008F7376">
        <w:trPr>
          <w:trHeight w:val="80"/>
        </w:trPr>
        <w:tc>
          <w:tcPr>
            <w:tcW w:w="1241"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A126872" w14:textId="77777777" w:rsidR="001A00BC" w:rsidRPr="008E0B8D" w:rsidRDefault="001A00BC" w:rsidP="00B77160">
            <w:pPr>
              <w:rPr>
                <w:rFonts w:ascii="Arial" w:hAnsi="Arial" w:cs="Arial"/>
                <w:b/>
                <w:bCs/>
                <w:i/>
                <w:iCs/>
                <w:sz w:val="18"/>
                <w:szCs w:val="18"/>
              </w:rPr>
            </w:pPr>
            <w:r w:rsidRPr="008E0B8D">
              <w:rPr>
                <w:rFonts w:ascii="Arial" w:hAnsi="Arial" w:cs="Arial"/>
                <w:b/>
                <w:bCs/>
                <w:i/>
                <w:iCs/>
                <w:sz w:val="18"/>
                <w:szCs w:val="18"/>
              </w:rPr>
              <w:t>CARRIER</w:t>
            </w:r>
          </w:p>
        </w:tc>
        <w:tc>
          <w:tcPr>
            <w:tcW w:w="1063" w:type="pct"/>
            <w:tcBorders>
              <w:top w:val="nil"/>
              <w:left w:val="nil"/>
              <w:bottom w:val="single" w:sz="4" w:space="0" w:color="auto"/>
              <w:right w:val="single" w:sz="4" w:space="0" w:color="auto"/>
            </w:tcBorders>
            <w:shd w:val="clear" w:color="auto" w:fill="B8CCE4" w:themeFill="accent1" w:themeFillTint="66"/>
            <w:noWrap/>
            <w:vAlign w:val="bottom"/>
          </w:tcPr>
          <w:p w14:paraId="0F3DC6FE" w14:textId="77777777" w:rsidR="001A00BC" w:rsidRPr="008E0B8D" w:rsidRDefault="001A00BC" w:rsidP="00B77160">
            <w:pPr>
              <w:rPr>
                <w:rFonts w:ascii="Arial" w:hAnsi="Arial" w:cs="Arial"/>
                <w:b/>
                <w:bCs/>
                <w:i/>
                <w:iCs/>
                <w:sz w:val="18"/>
                <w:szCs w:val="18"/>
              </w:rPr>
            </w:pPr>
            <w:r>
              <w:rPr>
                <w:rFonts w:ascii="Arial" w:hAnsi="Arial" w:cs="Arial"/>
                <w:b/>
                <w:bCs/>
                <w:i/>
                <w:iCs/>
                <w:sz w:val="18"/>
                <w:szCs w:val="18"/>
              </w:rPr>
              <w:t>CONTACT</w:t>
            </w:r>
          </w:p>
        </w:tc>
        <w:tc>
          <w:tcPr>
            <w:tcW w:w="837" w:type="pct"/>
            <w:tcBorders>
              <w:top w:val="nil"/>
              <w:left w:val="nil"/>
              <w:bottom w:val="single" w:sz="4" w:space="0" w:color="auto"/>
              <w:right w:val="single" w:sz="4" w:space="0" w:color="auto"/>
            </w:tcBorders>
            <w:shd w:val="clear" w:color="auto" w:fill="B8CCE4" w:themeFill="accent1" w:themeFillTint="66"/>
            <w:noWrap/>
            <w:vAlign w:val="bottom"/>
          </w:tcPr>
          <w:p w14:paraId="5007AF20" w14:textId="77777777" w:rsidR="001A00BC" w:rsidRPr="008E0B8D" w:rsidRDefault="001A00BC" w:rsidP="00B77160">
            <w:pPr>
              <w:rPr>
                <w:rFonts w:ascii="Arial" w:hAnsi="Arial" w:cs="Arial"/>
                <w:b/>
                <w:bCs/>
                <w:i/>
                <w:iCs/>
                <w:sz w:val="18"/>
                <w:szCs w:val="18"/>
              </w:rPr>
            </w:pPr>
            <w:r w:rsidRPr="008E0B8D">
              <w:rPr>
                <w:rFonts w:ascii="Arial" w:hAnsi="Arial" w:cs="Arial"/>
                <w:b/>
                <w:bCs/>
                <w:i/>
                <w:iCs/>
                <w:sz w:val="18"/>
                <w:szCs w:val="18"/>
              </w:rPr>
              <w:t>WEBSITE</w:t>
            </w:r>
          </w:p>
        </w:tc>
        <w:tc>
          <w:tcPr>
            <w:tcW w:w="1859" w:type="pct"/>
            <w:tcBorders>
              <w:top w:val="nil"/>
              <w:left w:val="nil"/>
              <w:bottom w:val="single" w:sz="4" w:space="0" w:color="auto"/>
              <w:right w:val="single" w:sz="4" w:space="0" w:color="auto"/>
            </w:tcBorders>
            <w:shd w:val="clear" w:color="auto" w:fill="B8CCE4" w:themeFill="accent1" w:themeFillTint="66"/>
            <w:noWrap/>
            <w:vAlign w:val="bottom"/>
          </w:tcPr>
          <w:p w14:paraId="51D648F3" w14:textId="7A547AC3" w:rsidR="001A00BC" w:rsidRPr="008E0B8D" w:rsidRDefault="001849A9" w:rsidP="00B77160">
            <w:pPr>
              <w:rPr>
                <w:rFonts w:ascii="Arial" w:hAnsi="Arial" w:cs="Arial"/>
                <w:b/>
                <w:bCs/>
                <w:i/>
                <w:iCs/>
                <w:sz w:val="18"/>
                <w:szCs w:val="18"/>
              </w:rPr>
            </w:pPr>
            <w:r>
              <w:rPr>
                <w:rFonts w:ascii="Arial" w:hAnsi="Arial" w:cs="Arial"/>
                <w:b/>
                <w:bCs/>
                <w:i/>
                <w:iCs/>
                <w:sz w:val="18"/>
                <w:szCs w:val="18"/>
              </w:rPr>
              <w:t>INBOUND BROKER SELECT</w:t>
            </w:r>
          </w:p>
        </w:tc>
      </w:tr>
      <w:tr w:rsidR="001A00BC" w:rsidRPr="00B9129A" w14:paraId="27475DD9" w14:textId="77777777" w:rsidTr="008F7376">
        <w:trPr>
          <w:trHeight w:val="70"/>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14:paraId="7702BD40" w14:textId="60F48244" w:rsidR="001A00BC" w:rsidRPr="00B9129A" w:rsidRDefault="001A00BC" w:rsidP="00B77160">
            <w:pPr>
              <w:rPr>
                <w:rFonts w:ascii="Arial" w:hAnsi="Arial" w:cs="Arial"/>
                <w:sz w:val="20"/>
                <w:szCs w:val="20"/>
              </w:rPr>
            </w:pPr>
            <w:r>
              <w:rPr>
                <w:rFonts w:ascii="Arial" w:hAnsi="Arial" w:cs="Arial"/>
                <w:sz w:val="20"/>
                <w:szCs w:val="20"/>
              </w:rPr>
              <w:t>U.S. Postal Service</w:t>
            </w:r>
          </w:p>
        </w:tc>
        <w:tc>
          <w:tcPr>
            <w:tcW w:w="1063" w:type="pct"/>
            <w:tcBorders>
              <w:top w:val="nil"/>
              <w:left w:val="nil"/>
              <w:bottom w:val="single" w:sz="4" w:space="0" w:color="auto"/>
              <w:right w:val="single" w:sz="4" w:space="0" w:color="auto"/>
            </w:tcBorders>
            <w:shd w:val="clear" w:color="auto" w:fill="auto"/>
            <w:noWrap/>
            <w:vAlign w:val="center"/>
          </w:tcPr>
          <w:p w14:paraId="3F233A89" w14:textId="379FCF74" w:rsidR="001A00BC" w:rsidRPr="00B9129A" w:rsidRDefault="001A00BC" w:rsidP="00B77160">
            <w:pPr>
              <w:rPr>
                <w:rFonts w:ascii="Arial" w:hAnsi="Arial" w:cs="Arial"/>
                <w:sz w:val="20"/>
                <w:szCs w:val="20"/>
              </w:rPr>
            </w:pPr>
            <w:r w:rsidRPr="00B9129A">
              <w:rPr>
                <w:rFonts w:ascii="Arial" w:hAnsi="Arial" w:cs="Arial"/>
                <w:sz w:val="20"/>
                <w:szCs w:val="20"/>
              </w:rPr>
              <w:t>800</w:t>
            </w:r>
            <w:r>
              <w:rPr>
                <w:rFonts w:ascii="Arial" w:hAnsi="Arial" w:cs="Arial"/>
                <w:sz w:val="20"/>
                <w:szCs w:val="20"/>
              </w:rPr>
              <w:t>-ASK-USPS</w:t>
            </w:r>
          </w:p>
        </w:tc>
        <w:tc>
          <w:tcPr>
            <w:tcW w:w="837" w:type="pct"/>
            <w:tcBorders>
              <w:top w:val="nil"/>
              <w:left w:val="nil"/>
              <w:bottom w:val="single" w:sz="4" w:space="0" w:color="auto"/>
              <w:right w:val="single" w:sz="4" w:space="0" w:color="auto"/>
            </w:tcBorders>
            <w:shd w:val="clear" w:color="auto" w:fill="auto"/>
            <w:noWrap/>
            <w:vAlign w:val="center"/>
          </w:tcPr>
          <w:p w14:paraId="45895E07" w14:textId="7353FAA7" w:rsidR="001A00BC" w:rsidRPr="00B9129A" w:rsidRDefault="00171AFE" w:rsidP="00B77160">
            <w:pPr>
              <w:rPr>
                <w:rFonts w:ascii="Arial" w:hAnsi="Arial" w:cs="Arial"/>
                <w:sz w:val="20"/>
                <w:szCs w:val="20"/>
              </w:rPr>
            </w:pPr>
            <w:hyperlink r:id="rId52" w:history="1">
              <w:r w:rsidR="001A00BC" w:rsidRPr="00CA5CB3">
                <w:rPr>
                  <w:rStyle w:val="Hyperlink"/>
                  <w:rFonts w:ascii="Arial" w:hAnsi="Arial" w:cs="Arial"/>
                  <w:sz w:val="20"/>
                  <w:szCs w:val="20"/>
                </w:rPr>
                <w:t>www.usps.com</w:t>
              </w:r>
            </w:hyperlink>
          </w:p>
        </w:tc>
        <w:tc>
          <w:tcPr>
            <w:tcW w:w="1859" w:type="pct"/>
            <w:tcBorders>
              <w:top w:val="nil"/>
              <w:left w:val="nil"/>
              <w:bottom w:val="single" w:sz="4" w:space="0" w:color="auto"/>
              <w:right w:val="single" w:sz="4" w:space="0" w:color="auto"/>
            </w:tcBorders>
            <w:shd w:val="clear" w:color="auto" w:fill="auto"/>
            <w:noWrap/>
            <w:vAlign w:val="bottom"/>
          </w:tcPr>
          <w:p w14:paraId="16B5E536" w14:textId="7F45C958" w:rsidR="001849A9" w:rsidRPr="00541E46" w:rsidRDefault="001849A9" w:rsidP="001849A9">
            <w:pPr>
              <w:rPr>
                <w:rFonts w:ascii="Arial" w:hAnsi="Arial" w:cs="Arial"/>
                <w:sz w:val="20"/>
                <w:szCs w:val="20"/>
              </w:rPr>
            </w:pPr>
            <w:r w:rsidRPr="00541E46">
              <w:rPr>
                <w:rFonts w:ascii="Arial" w:hAnsi="Arial" w:cs="Arial"/>
                <w:sz w:val="20"/>
                <w:szCs w:val="20"/>
              </w:rPr>
              <w:t>Customs Broker: Crane Worldwide</w:t>
            </w:r>
          </w:p>
          <w:p w14:paraId="5B270336" w14:textId="478872C9" w:rsidR="001849A9" w:rsidRPr="00541E46" w:rsidRDefault="001849A9" w:rsidP="001849A9">
            <w:pPr>
              <w:rPr>
                <w:rFonts w:ascii="Arial" w:hAnsi="Arial" w:cs="Arial"/>
                <w:sz w:val="20"/>
                <w:szCs w:val="20"/>
              </w:rPr>
            </w:pPr>
            <w:r>
              <w:rPr>
                <w:rFonts w:ascii="Arial" w:hAnsi="Arial" w:cs="Arial"/>
                <w:sz w:val="20"/>
                <w:szCs w:val="20"/>
              </w:rPr>
              <w:t>GDMSCC</w:t>
            </w:r>
            <w:r w:rsidRPr="00541E46">
              <w:rPr>
                <w:rFonts w:ascii="Arial" w:hAnsi="Arial" w:cs="Arial"/>
                <w:sz w:val="20"/>
                <w:szCs w:val="20"/>
              </w:rPr>
              <w:t>@craneww.com</w:t>
            </w:r>
          </w:p>
          <w:p w14:paraId="41E91E97" w14:textId="58A861F5" w:rsidR="001A00BC" w:rsidRPr="00B9129A" w:rsidRDefault="001849A9" w:rsidP="001849A9">
            <w:pPr>
              <w:rPr>
                <w:rFonts w:ascii="Arial" w:hAnsi="Arial" w:cs="Arial"/>
                <w:sz w:val="20"/>
                <w:szCs w:val="20"/>
              </w:rPr>
            </w:pPr>
            <w:r w:rsidRPr="008D340C">
              <w:rPr>
                <w:rFonts w:ascii="Arial" w:hAnsi="Arial" w:cs="Arial"/>
                <w:sz w:val="20"/>
                <w:szCs w:val="20"/>
              </w:rPr>
              <w:t>678-586-2442</w:t>
            </w:r>
          </w:p>
        </w:tc>
      </w:tr>
      <w:tr w:rsidR="001A00BC" w:rsidRPr="00B9129A" w14:paraId="3F87AD64" w14:textId="77777777" w:rsidTr="008F7376">
        <w:trPr>
          <w:trHeight w:val="255"/>
        </w:trPr>
        <w:tc>
          <w:tcPr>
            <w:tcW w:w="1241" w:type="pct"/>
            <w:tcBorders>
              <w:top w:val="single" w:sz="4" w:space="0" w:color="auto"/>
              <w:bottom w:val="single" w:sz="4" w:space="0" w:color="auto"/>
            </w:tcBorders>
            <w:shd w:val="clear" w:color="auto" w:fill="auto"/>
            <w:noWrap/>
            <w:vAlign w:val="bottom"/>
          </w:tcPr>
          <w:p w14:paraId="77E8233F" w14:textId="77777777" w:rsidR="001A00BC" w:rsidRPr="00B9129A" w:rsidRDefault="001A00BC" w:rsidP="00B77160">
            <w:pPr>
              <w:rPr>
                <w:rFonts w:ascii="Arial" w:hAnsi="Arial" w:cs="Arial"/>
                <w:sz w:val="20"/>
                <w:szCs w:val="20"/>
              </w:rPr>
            </w:pPr>
          </w:p>
        </w:tc>
        <w:tc>
          <w:tcPr>
            <w:tcW w:w="1063" w:type="pct"/>
            <w:tcBorders>
              <w:top w:val="single" w:sz="4" w:space="0" w:color="auto"/>
              <w:bottom w:val="single" w:sz="4" w:space="0" w:color="auto"/>
            </w:tcBorders>
            <w:shd w:val="clear" w:color="auto" w:fill="auto"/>
            <w:noWrap/>
            <w:vAlign w:val="bottom"/>
          </w:tcPr>
          <w:p w14:paraId="0D11E429" w14:textId="77777777" w:rsidR="001A00BC" w:rsidRDefault="001A00BC" w:rsidP="00B77160">
            <w:pPr>
              <w:rPr>
                <w:rFonts w:ascii="Arial" w:hAnsi="Arial" w:cs="Arial"/>
                <w:sz w:val="20"/>
                <w:szCs w:val="20"/>
              </w:rPr>
            </w:pPr>
          </w:p>
          <w:p w14:paraId="1F9D2ACA" w14:textId="133FAE64" w:rsidR="002C688D" w:rsidRPr="00B9129A" w:rsidRDefault="002C688D" w:rsidP="00B77160">
            <w:pPr>
              <w:rPr>
                <w:rFonts w:ascii="Arial" w:hAnsi="Arial" w:cs="Arial"/>
                <w:sz w:val="20"/>
                <w:szCs w:val="20"/>
              </w:rPr>
            </w:pPr>
          </w:p>
        </w:tc>
        <w:tc>
          <w:tcPr>
            <w:tcW w:w="837" w:type="pct"/>
            <w:tcBorders>
              <w:top w:val="single" w:sz="4" w:space="0" w:color="auto"/>
              <w:bottom w:val="single" w:sz="4" w:space="0" w:color="auto"/>
            </w:tcBorders>
            <w:shd w:val="clear" w:color="auto" w:fill="auto"/>
            <w:noWrap/>
            <w:vAlign w:val="bottom"/>
          </w:tcPr>
          <w:p w14:paraId="6B7F4772" w14:textId="77777777" w:rsidR="001A00BC" w:rsidRPr="00B9129A" w:rsidRDefault="001A00BC" w:rsidP="00B77160">
            <w:pPr>
              <w:rPr>
                <w:rFonts w:ascii="Arial" w:hAnsi="Arial" w:cs="Arial"/>
                <w:sz w:val="20"/>
                <w:szCs w:val="20"/>
              </w:rPr>
            </w:pPr>
          </w:p>
        </w:tc>
        <w:tc>
          <w:tcPr>
            <w:tcW w:w="1859" w:type="pct"/>
            <w:tcBorders>
              <w:top w:val="single" w:sz="4" w:space="0" w:color="auto"/>
              <w:bottom w:val="single" w:sz="4" w:space="0" w:color="auto"/>
            </w:tcBorders>
            <w:shd w:val="clear" w:color="auto" w:fill="auto"/>
            <w:noWrap/>
            <w:vAlign w:val="bottom"/>
          </w:tcPr>
          <w:p w14:paraId="0CE4C5DF" w14:textId="77777777" w:rsidR="001A00BC" w:rsidRPr="00B9129A" w:rsidRDefault="001A00BC" w:rsidP="00B77160">
            <w:pPr>
              <w:rPr>
                <w:rFonts w:ascii="Arial" w:hAnsi="Arial" w:cs="Arial"/>
                <w:sz w:val="20"/>
                <w:szCs w:val="20"/>
              </w:rPr>
            </w:pPr>
          </w:p>
        </w:tc>
      </w:tr>
      <w:tr w:rsidR="001A783B" w:rsidRPr="001A6F99" w14:paraId="6CE3283E" w14:textId="77777777" w:rsidTr="008F7376">
        <w:trPr>
          <w:trHeight w:val="719"/>
        </w:trPr>
        <w:tc>
          <w:tcPr>
            <w:tcW w:w="5000" w:type="pct"/>
            <w:gridSpan w:val="4"/>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292C4CEF" w14:textId="60673188" w:rsidR="001A783B" w:rsidRDefault="001A783B" w:rsidP="00B77160">
            <w:pPr>
              <w:spacing w:after="60"/>
              <w:rPr>
                <w:rFonts w:ascii="Arial" w:hAnsi="Arial" w:cs="Arial"/>
                <w:b/>
                <w:bCs/>
                <w:color w:val="FFFFFF" w:themeColor="background1"/>
              </w:rPr>
            </w:pPr>
            <w:r>
              <w:rPr>
                <w:rFonts w:ascii="Arial" w:hAnsi="Arial" w:cs="Arial"/>
                <w:b/>
                <w:bCs/>
                <w:color w:val="FFFFFF" w:themeColor="background1"/>
              </w:rPr>
              <w:t>International</w:t>
            </w:r>
            <w:r w:rsidRPr="001A6F99">
              <w:rPr>
                <w:rFonts w:ascii="Arial" w:hAnsi="Arial" w:cs="Arial"/>
                <w:b/>
                <w:bCs/>
                <w:color w:val="FFFFFF" w:themeColor="background1"/>
              </w:rPr>
              <w:t xml:space="preserve"> Small Package</w:t>
            </w:r>
          </w:p>
          <w:p w14:paraId="23902B8B" w14:textId="0FB4CCD0" w:rsidR="001A783B" w:rsidRPr="001A6F99" w:rsidRDefault="001A783B" w:rsidP="00B77160">
            <w:pPr>
              <w:rPr>
                <w:rFonts w:ascii="Arial" w:hAnsi="Arial" w:cs="Arial"/>
                <w:b/>
                <w:bCs/>
                <w:color w:val="FFFFFF" w:themeColor="background1"/>
                <w:sz w:val="22"/>
                <w:szCs w:val="22"/>
              </w:rPr>
            </w:pPr>
            <w:r>
              <w:rPr>
                <w:noProof/>
              </w:rPr>
              <w:drawing>
                <wp:inline distT="0" distB="0" distL="0" distR="0" wp14:anchorId="456AD617" wp14:editId="2EA402A1">
                  <wp:extent cx="581025" cy="31491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503" cy="326556"/>
                          </a:xfrm>
                          <a:prstGeom prst="rect">
                            <a:avLst/>
                          </a:prstGeom>
                        </pic:spPr>
                      </pic:pic>
                    </a:graphicData>
                  </a:graphic>
                </wp:inline>
              </w:drawing>
            </w:r>
            <w:r>
              <w:rPr>
                <w:rFonts w:ascii="Arial" w:hAnsi="Arial" w:cs="Arial"/>
                <w:color w:val="FFFFFF" w:themeColor="background1"/>
                <w:sz w:val="20"/>
                <w:szCs w:val="20"/>
              </w:rPr>
              <w:t xml:space="preserve">    </w:t>
            </w:r>
            <w:r>
              <w:rPr>
                <w:rFonts w:ascii="Arial" w:hAnsi="Arial" w:cs="Arial"/>
                <w:color w:val="FFFFFF" w:themeColor="background1"/>
                <w:sz w:val="22"/>
                <w:szCs w:val="22"/>
              </w:rPr>
              <w:t>Individual boxes 0-</w:t>
            </w:r>
            <w:r w:rsidRPr="007F2561">
              <w:rPr>
                <w:rFonts w:ascii="Arial" w:hAnsi="Arial" w:cs="Arial"/>
                <w:color w:val="FFFFFF" w:themeColor="background1"/>
                <w:sz w:val="22"/>
                <w:szCs w:val="22"/>
              </w:rPr>
              <w:t>150 lbs</w:t>
            </w:r>
          </w:p>
        </w:tc>
      </w:tr>
      <w:tr w:rsidR="001A783B" w:rsidRPr="008E0B8D" w14:paraId="049AA737" w14:textId="77777777" w:rsidTr="008F7376">
        <w:trPr>
          <w:trHeight w:val="134"/>
        </w:trPr>
        <w:tc>
          <w:tcPr>
            <w:tcW w:w="1241"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618BCDEE" w14:textId="77777777" w:rsidR="001A783B" w:rsidRPr="008E0B8D" w:rsidRDefault="001A783B" w:rsidP="00B77160">
            <w:pPr>
              <w:rPr>
                <w:rFonts w:ascii="Arial" w:hAnsi="Arial" w:cs="Arial"/>
                <w:b/>
                <w:bCs/>
                <w:i/>
                <w:iCs/>
                <w:sz w:val="18"/>
                <w:szCs w:val="18"/>
              </w:rPr>
            </w:pPr>
            <w:r w:rsidRPr="008E0B8D">
              <w:rPr>
                <w:rFonts w:ascii="Arial" w:hAnsi="Arial" w:cs="Arial"/>
                <w:b/>
                <w:bCs/>
                <w:i/>
                <w:iCs/>
                <w:sz w:val="18"/>
                <w:szCs w:val="18"/>
              </w:rPr>
              <w:t>MAX LENGTH</w:t>
            </w:r>
          </w:p>
        </w:tc>
        <w:tc>
          <w:tcPr>
            <w:tcW w:w="1063" w:type="pct"/>
            <w:tcBorders>
              <w:top w:val="nil"/>
              <w:left w:val="single" w:sz="4" w:space="0" w:color="auto"/>
              <w:bottom w:val="single" w:sz="4" w:space="0" w:color="auto"/>
              <w:right w:val="single" w:sz="4" w:space="0" w:color="auto"/>
            </w:tcBorders>
            <w:shd w:val="clear" w:color="auto" w:fill="B8CCE4" w:themeFill="accent1" w:themeFillTint="66"/>
            <w:noWrap/>
            <w:vAlign w:val="bottom"/>
          </w:tcPr>
          <w:p w14:paraId="4B680398" w14:textId="77777777" w:rsidR="001A783B" w:rsidRPr="008E0B8D" w:rsidRDefault="001A783B" w:rsidP="00B77160">
            <w:pPr>
              <w:rPr>
                <w:rFonts w:ascii="Arial" w:hAnsi="Arial" w:cs="Arial"/>
                <w:b/>
                <w:bCs/>
                <w:i/>
                <w:iCs/>
                <w:sz w:val="18"/>
                <w:szCs w:val="18"/>
              </w:rPr>
            </w:pPr>
            <w:r w:rsidRPr="008E0B8D">
              <w:rPr>
                <w:rFonts w:ascii="Arial" w:hAnsi="Arial" w:cs="Arial"/>
                <w:b/>
                <w:bCs/>
                <w:i/>
                <w:iCs/>
                <w:sz w:val="18"/>
                <w:szCs w:val="18"/>
              </w:rPr>
              <w:t>MAX HEIGHT</w:t>
            </w:r>
          </w:p>
        </w:tc>
        <w:tc>
          <w:tcPr>
            <w:tcW w:w="837" w:type="pct"/>
            <w:tcBorders>
              <w:top w:val="nil"/>
              <w:left w:val="nil"/>
              <w:bottom w:val="single" w:sz="4" w:space="0" w:color="auto"/>
              <w:right w:val="single" w:sz="4" w:space="0" w:color="auto"/>
            </w:tcBorders>
            <w:shd w:val="clear" w:color="auto" w:fill="B8CCE4" w:themeFill="accent1" w:themeFillTint="66"/>
            <w:noWrap/>
            <w:vAlign w:val="bottom"/>
          </w:tcPr>
          <w:p w14:paraId="705EB9C7" w14:textId="77777777" w:rsidR="001A783B" w:rsidRPr="008E0B8D" w:rsidRDefault="001A783B" w:rsidP="00B77160">
            <w:pPr>
              <w:rPr>
                <w:rFonts w:ascii="Arial" w:hAnsi="Arial" w:cs="Arial"/>
                <w:b/>
                <w:bCs/>
                <w:i/>
                <w:iCs/>
                <w:sz w:val="18"/>
                <w:szCs w:val="18"/>
              </w:rPr>
            </w:pPr>
            <w:r w:rsidRPr="008E0B8D">
              <w:rPr>
                <w:rFonts w:ascii="Arial" w:hAnsi="Arial" w:cs="Arial"/>
                <w:b/>
                <w:bCs/>
                <w:i/>
                <w:iCs/>
                <w:sz w:val="18"/>
                <w:szCs w:val="18"/>
              </w:rPr>
              <w:t>MAX WIDTH</w:t>
            </w:r>
          </w:p>
        </w:tc>
        <w:tc>
          <w:tcPr>
            <w:tcW w:w="1859" w:type="pct"/>
            <w:tcBorders>
              <w:top w:val="nil"/>
              <w:left w:val="nil"/>
              <w:bottom w:val="single" w:sz="4" w:space="0" w:color="auto"/>
              <w:right w:val="single" w:sz="4" w:space="0" w:color="auto"/>
            </w:tcBorders>
            <w:shd w:val="clear" w:color="auto" w:fill="B8CCE4" w:themeFill="accent1" w:themeFillTint="66"/>
            <w:noWrap/>
            <w:vAlign w:val="bottom"/>
          </w:tcPr>
          <w:p w14:paraId="7D0A0625" w14:textId="77777777" w:rsidR="001A783B" w:rsidRPr="008E0B8D" w:rsidRDefault="001A783B" w:rsidP="00B77160">
            <w:pPr>
              <w:rPr>
                <w:rFonts w:ascii="Arial" w:hAnsi="Arial" w:cs="Arial"/>
                <w:b/>
                <w:bCs/>
                <w:i/>
                <w:iCs/>
                <w:sz w:val="18"/>
                <w:szCs w:val="18"/>
              </w:rPr>
            </w:pPr>
            <w:r w:rsidRPr="008E0B8D">
              <w:rPr>
                <w:rFonts w:ascii="Arial" w:hAnsi="Arial" w:cs="Arial"/>
                <w:b/>
                <w:bCs/>
                <w:i/>
                <w:iCs/>
                <w:sz w:val="18"/>
                <w:szCs w:val="18"/>
              </w:rPr>
              <w:t>OVERALL GIRTH</w:t>
            </w:r>
          </w:p>
        </w:tc>
      </w:tr>
      <w:tr w:rsidR="001A783B" w:rsidRPr="00411686" w14:paraId="48746B03" w14:textId="77777777" w:rsidTr="008F7376">
        <w:trPr>
          <w:trHeight w:val="255"/>
        </w:trPr>
        <w:tc>
          <w:tcPr>
            <w:tcW w:w="12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C0DA081" w14:textId="7251273E" w:rsidR="001A783B" w:rsidRPr="00411686" w:rsidRDefault="001A783B" w:rsidP="00B77160">
            <w:pPr>
              <w:rPr>
                <w:rFonts w:ascii="Arial" w:hAnsi="Arial" w:cs="Arial"/>
                <w:sz w:val="20"/>
                <w:szCs w:val="20"/>
              </w:rPr>
            </w:pPr>
            <w:r>
              <w:rPr>
                <w:rFonts w:ascii="Arial" w:hAnsi="Arial" w:cs="Arial"/>
                <w:sz w:val="20"/>
                <w:szCs w:val="20"/>
              </w:rPr>
              <w:t>1</w:t>
            </w:r>
            <w:r w:rsidR="00596EDF">
              <w:rPr>
                <w:rFonts w:ascii="Arial" w:hAnsi="Arial" w:cs="Arial"/>
                <w:sz w:val="20"/>
                <w:szCs w:val="20"/>
              </w:rPr>
              <w:t>19</w:t>
            </w:r>
            <w:r w:rsidRPr="00411686">
              <w:rPr>
                <w:rFonts w:ascii="Arial" w:hAnsi="Arial" w:cs="Arial"/>
                <w:sz w:val="20"/>
                <w:szCs w:val="20"/>
              </w:rPr>
              <w:t>"</w:t>
            </w:r>
          </w:p>
        </w:tc>
        <w:tc>
          <w:tcPr>
            <w:tcW w:w="106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71D33F30" w14:textId="77777777" w:rsidR="001A783B" w:rsidRPr="00411686" w:rsidRDefault="001A783B" w:rsidP="00B77160">
            <w:pPr>
              <w:rPr>
                <w:rFonts w:ascii="Arial" w:hAnsi="Arial" w:cs="Arial"/>
                <w:sz w:val="20"/>
                <w:szCs w:val="20"/>
              </w:rPr>
            </w:pPr>
            <w:r>
              <w:rPr>
                <w:rFonts w:ascii="Arial" w:hAnsi="Arial" w:cs="Arial"/>
                <w:sz w:val="20"/>
                <w:szCs w:val="20"/>
              </w:rPr>
              <w:t>N/A</w:t>
            </w:r>
          </w:p>
        </w:tc>
        <w:tc>
          <w:tcPr>
            <w:tcW w:w="837" w:type="pct"/>
            <w:tcBorders>
              <w:top w:val="nil"/>
              <w:left w:val="nil"/>
              <w:bottom w:val="single" w:sz="4" w:space="0" w:color="auto"/>
              <w:right w:val="single" w:sz="4" w:space="0" w:color="auto"/>
            </w:tcBorders>
            <w:shd w:val="clear" w:color="auto" w:fill="DBE5F1" w:themeFill="accent1" w:themeFillTint="33"/>
            <w:noWrap/>
            <w:vAlign w:val="bottom"/>
          </w:tcPr>
          <w:p w14:paraId="502C1BD5" w14:textId="77777777" w:rsidR="001A783B" w:rsidRPr="00411686" w:rsidRDefault="001A783B" w:rsidP="00B77160">
            <w:pPr>
              <w:rPr>
                <w:rFonts w:ascii="Arial" w:hAnsi="Arial" w:cs="Arial"/>
                <w:sz w:val="20"/>
                <w:szCs w:val="20"/>
              </w:rPr>
            </w:pPr>
            <w:r>
              <w:rPr>
                <w:rFonts w:ascii="Arial" w:hAnsi="Arial" w:cs="Arial"/>
                <w:sz w:val="20"/>
                <w:szCs w:val="20"/>
              </w:rPr>
              <w:t>N/A</w:t>
            </w:r>
          </w:p>
        </w:tc>
        <w:tc>
          <w:tcPr>
            <w:tcW w:w="1859" w:type="pct"/>
            <w:tcBorders>
              <w:top w:val="nil"/>
              <w:left w:val="nil"/>
              <w:bottom w:val="single" w:sz="4" w:space="0" w:color="auto"/>
              <w:right w:val="single" w:sz="4" w:space="0" w:color="auto"/>
            </w:tcBorders>
            <w:shd w:val="clear" w:color="auto" w:fill="DBE5F1" w:themeFill="accent1" w:themeFillTint="33"/>
            <w:noWrap/>
            <w:vAlign w:val="bottom"/>
          </w:tcPr>
          <w:p w14:paraId="47349CE9" w14:textId="77777777" w:rsidR="001A783B" w:rsidRPr="00411686" w:rsidRDefault="001A783B" w:rsidP="00B77160">
            <w:pPr>
              <w:rPr>
                <w:rFonts w:ascii="Arial" w:hAnsi="Arial" w:cs="Arial"/>
                <w:sz w:val="20"/>
                <w:szCs w:val="20"/>
              </w:rPr>
            </w:pPr>
            <w:r>
              <w:rPr>
                <w:rFonts w:ascii="Arial" w:hAnsi="Arial" w:cs="Arial"/>
                <w:sz w:val="20"/>
                <w:szCs w:val="20"/>
              </w:rPr>
              <w:t>165”</w:t>
            </w:r>
          </w:p>
        </w:tc>
      </w:tr>
      <w:tr w:rsidR="001849A9" w:rsidRPr="008E0B8D" w14:paraId="3EE213A2" w14:textId="77777777" w:rsidTr="008F7376">
        <w:trPr>
          <w:trHeight w:val="80"/>
        </w:trPr>
        <w:tc>
          <w:tcPr>
            <w:tcW w:w="1241"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353A4029"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CARRIER</w:t>
            </w:r>
          </w:p>
        </w:tc>
        <w:tc>
          <w:tcPr>
            <w:tcW w:w="1063" w:type="pct"/>
            <w:tcBorders>
              <w:top w:val="nil"/>
              <w:left w:val="nil"/>
              <w:bottom w:val="single" w:sz="4" w:space="0" w:color="auto"/>
              <w:right w:val="single" w:sz="4" w:space="0" w:color="auto"/>
            </w:tcBorders>
            <w:shd w:val="clear" w:color="auto" w:fill="B8CCE4" w:themeFill="accent1" w:themeFillTint="66"/>
            <w:noWrap/>
            <w:vAlign w:val="bottom"/>
          </w:tcPr>
          <w:p w14:paraId="16BC3838" w14:textId="77777777" w:rsidR="001849A9" w:rsidRPr="008E0B8D" w:rsidRDefault="001849A9" w:rsidP="001849A9">
            <w:pPr>
              <w:rPr>
                <w:rFonts w:ascii="Arial" w:hAnsi="Arial" w:cs="Arial"/>
                <w:b/>
                <w:bCs/>
                <w:i/>
                <w:iCs/>
                <w:sz w:val="18"/>
                <w:szCs w:val="18"/>
              </w:rPr>
            </w:pPr>
            <w:r>
              <w:rPr>
                <w:rFonts w:ascii="Arial" w:hAnsi="Arial" w:cs="Arial"/>
                <w:b/>
                <w:bCs/>
                <w:i/>
                <w:iCs/>
                <w:sz w:val="18"/>
                <w:szCs w:val="18"/>
              </w:rPr>
              <w:t>CONTACT</w:t>
            </w:r>
          </w:p>
        </w:tc>
        <w:tc>
          <w:tcPr>
            <w:tcW w:w="837" w:type="pct"/>
            <w:tcBorders>
              <w:top w:val="nil"/>
              <w:left w:val="nil"/>
              <w:bottom w:val="single" w:sz="4" w:space="0" w:color="auto"/>
              <w:right w:val="single" w:sz="4" w:space="0" w:color="auto"/>
            </w:tcBorders>
            <w:shd w:val="clear" w:color="auto" w:fill="B8CCE4" w:themeFill="accent1" w:themeFillTint="66"/>
            <w:noWrap/>
            <w:vAlign w:val="bottom"/>
          </w:tcPr>
          <w:p w14:paraId="4DC56F38"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WEBSITE</w:t>
            </w:r>
          </w:p>
        </w:tc>
        <w:tc>
          <w:tcPr>
            <w:tcW w:w="1859" w:type="pct"/>
            <w:tcBorders>
              <w:top w:val="nil"/>
              <w:left w:val="nil"/>
              <w:bottom w:val="single" w:sz="4" w:space="0" w:color="auto"/>
              <w:right w:val="single" w:sz="4" w:space="0" w:color="auto"/>
            </w:tcBorders>
            <w:shd w:val="clear" w:color="auto" w:fill="B8CCE4" w:themeFill="accent1" w:themeFillTint="66"/>
            <w:noWrap/>
            <w:vAlign w:val="bottom"/>
          </w:tcPr>
          <w:p w14:paraId="2A489DFF" w14:textId="766C564D" w:rsidR="001849A9" w:rsidRPr="008E0B8D" w:rsidRDefault="001849A9" w:rsidP="001849A9">
            <w:pPr>
              <w:rPr>
                <w:rFonts w:ascii="Arial" w:hAnsi="Arial" w:cs="Arial"/>
                <w:b/>
                <w:bCs/>
                <w:i/>
                <w:iCs/>
                <w:sz w:val="18"/>
                <w:szCs w:val="18"/>
              </w:rPr>
            </w:pPr>
            <w:r>
              <w:rPr>
                <w:rFonts w:ascii="Arial" w:hAnsi="Arial" w:cs="Arial"/>
                <w:b/>
                <w:bCs/>
                <w:i/>
                <w:iCs/>
                <w:sz w:val="18"/>
                <w:szCs w:val="18"/>
              </w:rPr>
              <w:t>INBOUND BROKER SELECT</w:t>
            </w:r>
          </w:p>
        </w:tc>
      </w:tr>
      <w:tr w:rsidR="001849A9" w:rsidRPr="00596EDF" w14:paraId="14232ADD" w14:textId="77777777" w:rsidTr="008F7376">
        <w:trPr>
          <w:trHeight w:val="70"/>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14:paraId="4DFEF7C7" w14:textId="359C9C16" w:rsidR="001849A9" w:rsidRPr="00596EDF" w:rsidRDefault="001849A9" w:rsidP="001849A9">
            <w:pPr>
              <w:rPr>
                <w:rFonts w:ascii="Arial" w:hAnsi="Arial" w:cs="Arial"/>
                <w:sz w:val="20"/>
                <w:szCs w:val="20"/>
              </w:rPr>
            </w:pPr>
            <w:r w:rsidRPr="00596EDF">
              <w:rPr>
                <w:rFonts w:ascii="Arial" w:hAnsi="Arial" w:cs="Arial"/>
                <w:sz w:val="20"/>
                <w:szCs w:val="20"/>
              </w:rPr>
              <w:t>DHL Express (</w:t>
            </w:r>
            <w:r w:rsidR="008C0544" w:rsidRPr="008C0544">
              <w:rPr>
                <w:rFonts w:ascii="Arial" w:hAnsi="Arial" w:cs="Arial"/>
                <w:i/>
                <w:iCs/>
                <w:sz w:val="20"/>
                <w:szCs w:val="20"/>
              </w:rPr>
              <w:t>No ITAR or EAR licensed shipments. No EAR 500-series or 600-series items</w:t>
            </w:r>
            <w:r w:rsidRPr="00596EDF">
              <w:rPr>
                <w:rFonts w:ascii="Arial" w:hAnsi="Arial" w:cs="Arial"/>
                <w:sz w:val="20"/>
                <w:szCs w:val="20"/>
              </w:rPr>
              <w:t>)</w:t>
            </w:r>
          </w:p>
        </w:tc>
        <w:tc>
          <w:tcPr>
            <w:tcW w:w="1063" w:type="pct"/>
            <w:tcBorders>
              <w:top w:val="nil"/>
              <w:left w:val="nil"/>
              <w:bottom w:val="single" w:sz="4" w:space="0" w:color="auto"/>
              <w:right w:val="single" w:sz="4" w:space="0" w:color="auto"/>
            </w:tcBorders>
            <w:shd w:val="clear" w:color="auto" w:fill="auto"/>
            <w:noWrap/>
            <w:vAlign w:val="center"/>
          </w:tcPr>
          <w:p w14:paraId="4974773E" w14:textId="6AC5DC48" w:rsidR="001849A9" w:rsidRPr="00596EDF" w:rsidRDefault="001849A9" w:rsidP="001849A9">
            <w:pPr>
              <w:rPr>
                <w:rFonts w:ascii="Arial" w:hAnsi="Arial" w:cs="Arial"/>
                <w:sz w:val="20"/>
                <w:szCs w:val="20"/>
              </w:rPr>
            </w:pPr>
            <w:r w:rsidRPr="00596EDF">
              <w:rPr>
                <w:rFonts w:ascii="Arial" w:hAnsi="Arial" w:cs="Arial"/>
                <w:sz w:val="20"/>
                <w:szCs w:val="20"/>
              </w:rPr>
              <w:t>800-CALL-DHL</w:t>
            </w:r>
          </w:p>
        </w:tc>
        <w:tc>
          <w:tcPr>
            <w:tcW w:w="837" w:type="pct"/>
            <w:tcBorders>
              <w:top w:val="nil"/>
              <w:left w:val="nil"/>
              <w:bottom w:val="single" w:sz="4" w:space="0" w:color="auto"/>
              <w:right w:val="single" w:sz="4" w:space="0" w:color="auto"/>
            </w:tcBorders>
            <w:shd w:val="clear" w:color="auto" w:fill="auto"/>
            <w:noWrap/>
            <w:vAlign w:val="center"/>
          </w:tcPr>
          <w:p w14:paraId="140F5939" w14:textId="7CF4E090" w:rsidR="001849A9" w:rsidRPr="00596EDF" w:rsidRDefault="00171AFE" w:rsidP="001849A9">
            <w:pPr>
              <w:rPr>
                <w:rFonts w:ascii="Arial" w:hAnsi="Arial" w:cs="Arial"/>
                <w:sz w:val="20"/>
                <w:szCs w:val="20"/>
              </w:rPr>
            </w:pPr>
            <w:hyperlink r:id="rId53" w:history="1">
              <w:r w:rsidR="001849A9" w:rsidRPr="00596EDF">
                <w:rPr>
                  <w:rStyle w:val="Hyperlink"/>
                  <w:rFonts w:ascii="Arial" w:hAnsi="Arial" w:cs="Arial"/>
                  <w:sz w:val="20"/>
                  <w:szCs w:val="20"/>
                </w:rPr>
                <w:t>www.dhl.com</w:t>
              </w:r>
            </w:hyperlink>
          </w:p>
        </w:tc>
        <w:tc>
          <w:tcPr>
            <w:tcW w:w="1859" w:type="pct"/>
            <w:tcBorders>
              <w:top w:val="nil"/>
              <w:left w:val="nil"/>
              <w:bottom w:val="single" w:sz="4" w:space="0" w:color="auto"/>
              <w:right w:val="single" w:sz="4" w:space="0" w:color="auto"/>
            </w:tcBorders>
            <w:shd w:val="clear" w:color="auto" w:fill="auto"/>
            <w:noWrap/>
            <w:vAlign w:val="bottom"/>
          </w:tcPr>
          <w:p w14:paraId="3537CD0C" w14:textId="77777777" w:rsidR="001849A9" w:rsidRPr="0087188C" w:rsidRDefault="001849A9" w:rsidP="001849A9">
            <w:pPr>
              <w:rPr>
                <w:rFonts w:ascii="Arial" w:hAnsi="Arial" w:cs="Arial"/>
                <w:sz w:val="20"/>
                <w:szCs w:val="20"/>
              </w:rPr>
            </w:pPr>
            <w:r w:rsidRPr="0087188C">
              <w:rPr>
                <w:rFonts w:ascii="Arial" w:hAnsi="Arial" w:cs="Arial"/>
                <w:sz w:val="20"/>
                <w:szCs w:val="20"/>
              </w:rPr>
              <w:t>Customs Broker: Crane Worldwide</w:t>
            </w:r>
          </w:p>
          <w:p w14:paraId="38C20F9D" w14:textId="77777777" w:rsidR="001849A9" w:rsidRPr="0087188C" w:rsidRDefault="001849A9" w:rsidP="001849A9">
            <w:pPr>
              <w:rPr>
                <w:rFonts w:ascii="Arial" w:hAnsi="Arial" w:cs="Arial"/>
                <w:sz w:val="20"/>
                <w:szCs w:val="20"/>
              </w:rPr>
            </w:pPr>
            <w:r w:rsidRPr="0087188C">
              <w:rPr>
                <w:rFonts w:ascii="Arial" w:hAnsi="Arial" w:cs="Arial"/>
                <w:sz w:val="20"/>
                <w:szCs w:val="20"/>
              </w:rPr>
              <w:t>GDMSCC@craneww.com</w:t>
            </w:r>
          </w:p>
          <w:p w14:paraId="2BDE8F10" w14:textId="07DDD41A" w:rsidR="001849A9" w:rsidRPr="0087188C" w:rsidRDefault="001849A9" w:rsidP="001849A9">
            <w:pPr>
              <w:rPr>
                <w:rFonts w:ascii="Arial" w:hAnsi="Arial" w:cs="Arial"/>
                <w:sz w:val="20"/>
                <w:szCs w:val="20"/>
              </w:rPr>
            </w:pPr>
            <w:r w:rsidRPr="0087188C">
              <w:rPr>
                <w:rFonts w:ascii="Arial" w:hAnsi="Arial" w:cs="Arial"/>
                <w:sz w:val="20"/>
                <w:szCs w:val="20"/>
              </w:rPr>
              <w:t>678-586-2442</w:t>
            </w:r>
          </w:p>
        </w:tc>
      </w:tr>
      <w:tr w:rsidR="001849A9" w:rsidRPr="00596EDF" w14:paraId="5E9C187D" w14:textId="77777777" w:rsidTr="008F7376">
        <w:trPr>
          <w:trHeight w:val="70"/>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14:paraId="0217F915" w14:textId="6275317B" w:rsidR="001849A9" w:rsidRPr="00596EDF" w:rsidRDefault="001849A9" w:rsidP="001849A9">
            <w:pPr>
              <w:rPr>
                <w:rFonts w:ascii="Arial" w:hAnsi="Arial" w:cs="Arial"/>
                <w:sz w:val="20"/>
                <w:szCs w:val="20"/>
              </w:rPr>
            </w:pPr>
            <w:r w:rsidRPr="00596EDF">
              <w:rPr>
                <w:rFonts w:ascii="Arial" w:hAnsi="Arial" w:cs="Arial"/>
                <w:sz w:val="20"/>
                <w:szCs w:val="20"/>
              </w:rPr>
              <w:t xml:space="preserve">FedEx </w:t>
            </w:r>
            <w:r w:rsidR="004A78DD">
              <w:rPr>
                <w:rFonts w:ascii="Arial" w:hAnsi="Arial" w:cs="Arial"/>
                <w:sz w:val="20"/>
                <w:szCs w:val="20"/>
              </w:rPr>
              <w:t xml:space="preserve">Express </w:t>
            </w:r>
            <w:r w:rsidRPr="00596EDF">
              <w:rPr>
                <w:rFonts w:ascii="Arial" w:hAnsi="Arial" w:cs="Arial"/>
                <w:sz w:val="20"/>
                <w:szCs w:val="20"/>
              </w:rPr>
              <w:t>(</w:t>
            </w:r>
            <w:r w:rsidR="006A44A8" w:rsidRPr="00440329">
              <w:rPr>
                <w:rFonts w:ascii="Arial" w:hAnsi="Arial" w:cs="Arial"/>
                <w:i/>
                <w:iCs/>
                <w:sz w:val="20"/>
                <w:szCs w:val="20"/>
              </w:rPr>
              <w:t>ITAR and EAR</w:t>
            </w:r>
            <w:r w:rsidRPr="00596EDF">
              <w:rPr>
                <w:rFonts w:ascii="Arial" w:hAnsi="Arial" w:cs="Arial"/>
                <w:sz w:val="20"/>
                <w:szCs w:val="20"/>
              </w:rPr>
              <w:t>)</w:t>
            </w:r>
            <w:r w:rsidR="00073669">
              <w:rPr>
                <w:rFonts w:ascii="Arial" w:hAnsi="Arial" w:cs="Arial"/>
                <w:sz w:val="20"/>
                <w:szCs w:val="20"/>
              </w:rPr>
              <w:t xml:space="preserve"> (</w:t>
            </w:r>
            <w:r w:rsidR="00073669" w:rsidRPr="00712109">
              <w:rPr>
                <w:rFonts w:ascii="Arial" w:hAnsi="Arial" w:cs="Arial"/>
                <w:i/>
                <w:iCs/>
                <w:sz w:val="20"/>
                <w:szCs w:val="20"/>
              </w:rPr>
              <w:t>HAZMAT</w:t>
            </w:r>
            <w:r w:rsidR="00073669">
              <w:rPr>
                <w:rFonts w:ascii="Arial" w:hAnsi="Arial" w:cs="Arial"/>
                <w:sz w:val="20"/>
                <w:szCs w:val="20"/>
              </w:rPr>
              <w:t>)</w:t>
            </w:r>
          </w:p>
        </w:tc>
        <w:tc>
          <w:tcPr>
            <w:tcW w:w="1063" w:type="pct"/>
            <w:tcBorders>
              <w:top w:val="nil"/>
              <w:left w:val="nil"/>
              <w:bottom w:val="single" w:sz="4" w:space="0" w:color="auto"/>
              <w:right w:val="single" w:sz="4" w:space="0" w:color="auto"/>
            </w:tcBorders>
            <w:shd w:val="clear" w:color="auto" w:fill="auto"/>
            <w:noWrap/>
            <w:vAlign w:val="center"/>
          </w:tcPr>
          <w:p w14:paraId="6CBB5C30" w14:textId="3D4DAE64" w:rsidR="001849A9" w:rsidRPr="00596EDF" w:rsidRDefault="001849A9" w:rsidP="001849A9">
            <w:pPr>
              <w:rPr>
                <w:rFonts w:ascii="Arial" w:hAnsi="Arial" w:cs="Arial"/>
                <w:sz w:val="20"/>
                <w:szCs w:val="20"/>
              </w:rPr>
            </w:pPr>
            <w:r w:rsidRPr="00596EDF">
              <w:rPr>
                <w:rFonts w:ascii="Arial" w:hAnsi="Arial" w:cs="Arial"/>
                <w:sz w:val="20"/>
                <w:szCs w:val="20"/>
              </w:rPr>
              <w:t>800-GO-FEDEX</w:t>
            </w:r>
          </w:p>
        </w:tc>
        <w:tc>
          <w:tcPr>
            <w:tcW w:w="837" w:type="pct"/>
            <w:tcBorders>
              <w:top w:val="nil"/>
              <w:left w:val="nil"/>
              <w:bottom w:val="single" w:sz="4" w:space="0" w:color="auto"/>
              <w:right w:val="single" w:sz="4" w:space="0" w:color="auto"/>
            </w:tcBorders>
            <w:shd w:val="clear" w:color="auto" w:fill="auto"/>
            <w:noWrap/>
            <w:vAlign w:val="center"/>
          </w:tcPr>
          <w:p w14:paraId="6ACC9B2B" w14:textId="03CF5634" w:rsidR="001849A9" w:rsidRPr="00596EDF" w:rsidRDefault="00171AFE" w:rsidP="001849A9">
            <w:pPr>
              <w:rPr>
                <w:rFonts w:ascii="Arial" w:hAnsi="Arial" w:cs="Arial"/>
                <w:sz w:val="20"/>
                <w:szCs w:val="20"/>
              </w:rPr>
            </w:pPr>
            <w:hyperlink r:id="rId54" w:history="1">
              <w:r w:rsidR="001849A9" w:rsidRPr="00596EDF">
                <w:rPr>
                  <w:rStyle w:val="Hyperlink"/>
                  <w:rFonts w:ascii="Arial" w:hAnsi="Arial" w:cs="Arial"/>
                  <w:sz w:val="20"/>
                  <w:szCs w:val="20"/>
                </w:rPr>
                <w:t>www.fedex.com</w:t>
              </w:r>
            </w:hyperlink>
          </w:p>
        </w:tc>
        <w:tc>
          <w:tcPr>
            <w:tcW w:w="1859" w:type="pct"/>
            <w:tcBorders>
              <w:top w:val="nil"/>
              <w:left w:val="nil"/>
              <w:bottom w:val="single" w:sz="4" w:space="0" w:color="auto"/>
              <w:right w:val="single" w:sz="4" w:space="0" w:color="auto"/>
            </w:tcBorders>
            <w:shd w:val="clear" w:color="auto" w:fill="auto"/>
            <w:noWrap/>
            <w:vAlign w:val="bottom"/>
          </w:tcPr>
          <w:p w14:paraId="546F8613" w14:textId="77777777" w:rsidR="001849A9" w:rsidRPr="0087188C" w:rsidRDefault="001849A9" w:rsidP="001849A9">
            <w:pPr>
              <w:rPr>
                <w:rFonts w:ascii="Arial" w:hAnsi="Arial" w:cs="Arial"/>
                <w:sz w:val="20"/>
                <w:szCs w:val="20"/>
              </w:rPr>
            </w:pPr>
            <w:r w:rsidRPr="0087188C">
              <w:rPr>
                <w:rFonts w:ascii="Arial" w:hAnsi="Arial" w:cs="Arial"/>
                <w:sz w:val="20"/>
                <w:szCs w:val="20"/>
              </w:rPr>
              <w:t>Customs Broker: Crane Worldwide</w:t>
            </w:r>
          </w:p>
          <w:p w14:paraId="55777BA4" w14:textId="77777777" w:rsidR="001849A9" w:rsidRPr="0087188C" w:rsidRDefault="001849A9" w:rsidP="001849A9">
            <w:pPr>
              <w:rPr>
                <w:rFonts w:ascii="Arial" w:hAnsi="Arial" w:cs="Arial"/>
                <w:sz w:val="20"/>
                <w:szCs w:val="20"/>
              </w:rPr>
            </w:pPr>
            <w:r w:rsidRPr="0087188C">
              <w:rPr>
                <w:rFonts w:ascii="Arial" w:hAnsi="Arial" w:cs="Arial"/>
                <w:sz w:val="20"/>
                <w:szCs w:val="20"/>
              </w:rPr>
              <w:t>GDMSCC@craneww.com</w:t>
            </w:r>
          </w:p>
          <w:p w14:paraId="4669A998" w14:textId="63CF1C44" w:rsidR="001849A9" w:rsidRPr="0087188C" w:rsidRDefault="001849A9" w:rsidP="001849A9">
            <w:pPr>
              <w:rPr>
                <w:rFonts w:ascii="Arial" w:hAnsi="Arial" w:cs="Arial"/>
                <w:sz w:val="20"/>
                <w:szCs w:val="20"/>
              </w:rPr>
            </w:pPr>
            <w:r w:rsidRPr="0087188C">
              <w:rPr>
                <w:rFonts w:ascii="Arial" w:hAnsi="Arial" w:cs="Arial"/>
                <w:sz w:val="20"/>
                <w:szCs w:val="20"/>
              </w:rPr>
              <w:t>678-586-2442</w:t>
            </w:r>
          </w:p>
        </w:tc>
      </w:tr>
      <w:tr w:rsidR="001849A9" w:rsidRPr="00B9129A" w14:paraId="03376AC3" w14:textId="77777777" w:rsidTr="008F7376">
        <w:trPr>
          <w:trHeight w:val="255"/>
        </w:trPr>
        <w:tc>
          <w:tcPr>
            <w:tcW w:w="1241" w:type="pct"/>
            <w:shd w:val="clear" w:color="auto" w:fill="auto"/>
            <w:noWrap/>
            <w:vAlign w:val="bottom"/>
          </w:tcPr>
          <w:p w14:paraId="59FCA1FA" w14:textId="77777777" w:rsidR="001849A9" w:rsidRPr="00B9129A" w:rsidRDefault="001849A9" w:rsidP="001849A9">
            <w:pPr>
              <w:rPr>
                <w:rFonts w:ascii="Arial" w:hAnsi="Arial" w:cs="Arial"/>
                <w:sz w:val="20"/>
                <w:szCs w:val="20"/>
              </w:rPr>
            </w:pPr>
          </w:p>
        </w:tc>
        <w:tc>
          <w:tcPr>
            <w:tcW w:w="1063" w:type="pct"/>
            <w:shd w:val="clear" w:color="auto" w:fill="auto"/>
            <w:noWrap/>
            <w:vAlign w:val="bottom"/>
          </w:tcPr>
          <w:p w14:paraId="502FF805" w14:textId="77777777" w:rsidR="001849A9" w:rsidRDefault="001849A9" w:rsidP="001849A9">
            <w:pPr>
              <w:rPr>
                <w:rFonts w:ascii="Arial" w:hAnsi="Arial" w:cs="Arial"/>
                <w:sz w:val="20"/>
                <w:szCs w:val="20"/>
              </w:rPr>
            </w:pPr>
          </w:p>
          <w:p w14:paraId="4BDED4A1" w14:textId="026AA45B" w:rsidR="002C688D" w:rsidRPr="00B9129A" w:rsidRDefault="002C688D" w:rsidP="001849A9">
            <w:pPr>
              <w:rPr>
                <w:rFonts w:ascii="Arial" w:hAnsi="Arial" w:cs="Arial"/>
                <w:sz w:val="20"/>
                <w:szCs w:val="20"/>
              </w:rPr>
            </w:pPr>
          </w:p>
        </w:tc>
        <w:tc>
          <w:tcPr>
            <w:tcW w:w="837" w:type="pct"/>
            <w:shd w:val="clear" w:color="auto" w:fill="auto"/>
            <w:noWrap/>
            <w:vAlign w:val="bottom"/>
          </w:tcPr>
          <w:p w14:paraId="3E8FF20A" w14:textId="77777777" w:rsidR="001849A9" w:rsidRPr="00B9129A" w:rsidRDefault="001849A9" w:rsidP="001849A9">
            <w:pPr>
              <w:rPr>
                <w:rFonts w:ascii="Arial" w:hAnsi="Arial" w:cs="Arial"/>
                <w:sz w:val="20"/>
                <w:szCs w:val="20"/>
              </w:rPr>
            </w:pPr>
          </w:p>
        </w:tc>
        <w:tc>
          <w:tcPr>
            <w:tcW w:w="1859" w:type="pct"/>
            <w:shd w:val="clear" w:color="auto" w:fill="auto"/>
            <w:noWrap/>
            <w:vAlign w:val="bottom"/>
          </w:tcPr>
          <w:p w14:paraId="33454366" w14:textId="77777777" w:rsidR="001849A9" w:rsidRPr="00B9129A" w:rsidRDefault="001849A9" w:rsidP="001849A9">
            <w:pPr>
              <w:rPr>
                <w:rFonts w:ascii="Arial" w:hAnsi="Arial" w:cs="Arial"/>
                <w:sz w:val="20"/>
                <w:szCs w:val="20"/>
              </w:rPr>
            </w:pPr>
          </w:p>
        </w:tc>
      </w:tr>
      <w:tr w:rsidR="001849A9" w:rsidRPr="001A6F99" w14:paraId="5705531C" w14:textId="77777777" w:rsidTr="008F7376">
        <w:trPr>
          <w:trHeight w:val="684"/>
        </w:trPr>
        <w:tc>
          <w:tcPr>
            <w:tcW w:w="5000" w:type="pct"/>
            <w:gridSpan w:val="4"/>
            <w:tcBorders>
              <w:left w:val="single" w:sz="4" w:space="0" w:color="auto"/>
              <w:bottom w:val="single" w:sz="4" w:space="0" w:color="auto"/>
              <w:right w:val="single" w:sz="4" w:space="0" w:color="auto"/>
            </w:tcBorders>
            <w:shd w:val="clear" w:color="auto" w:fill="1F497D" w:themeFill="text2"/>
            <w:noWrap/>
            <w:vAlign w:val="bottom"/>
            <w:hideMark/>
          </w:tcPr>
          <w:p w14:paraId="5DA75187" w14:textId="77777777" w:rsidR="001849A9" w:rsidRDefault="001849A9" w:rsidP="001849A9">
            <w:pPr>
              <w:spacing w:after="60"/>
              <w:rPr>
                <w:rFonts w:ascii="Arial" w:hAnsi="Arial" w:cs="Arial"/>
                <w:b/>
                <w:bCs/>
                <w:color w:val="FFFFFF" w:themeColor="background1"/>
              </w:rPr>
            </w:pPr>
            <w:r>
              <w:rPr>
                <w:rFonts w:ascii="Arial" w:hAnsi="Arial" w:cs="Arial"/>
                <w:b/>
                <w:bCs/>
                <w:color w:val="FFFFFF" w:themeColor="background1"/>
              </w:rPr>
              <w:t>International Air</w:t>
            </w:r>
            <w:r w:rsidRPr="001A6F99">
              <w:rPr>
                <w:rFonts w:ascii="Arial" w:hAnsi="Arial" w:cs="Arial"/>
                <w:b/>
                <w:bCs/>
                <w:color w:val="FFFFFF" w:themeColor="background1"/>
              </w:rPr>
              <w:t xml:space="preserve"> Freight </w:t>
            </w:r>
          </w:p>
          <w:p w14:paraId="38ACC4C4" w14:textId="65F05C59" w:rsidR="001849A9" w:rsidRPr="001A6F99" w:rsidRDefault="001849A9" w:rsidP="001849A9">
            <w:pPr>
              <w:spacing w:after="60"/>
              <w:rPr>
                <w:rFonts w:ascii="Arial" w:hAnsi="Arial" w:cs="Arial"/>
                <w:b/>
                <w:bCs/>
                <w:color w:val="FFFFFF" w:themeColor="background1"/>
                <w:sz w:val="22"/>
                <w:szCs w:val="22"/>
              </w:rPr>
            </w:pPr>
            <w:r>
              <w:rPr>
                <w:noProof/>
              </w:rPr>
              <w:drawing>
                <wp:inline distT="0" distB="0" distL="0" distR="0" wp14:anchorId="1259B7BF" wp14:editId="4F9798B6">
                  <wp:extent cx="409575" cy="392390"/>
                  <wp:effectExtent l="0" t="0" r="0" b="8255"/>
                  <wp:docPr id="8" name="Picture 8" descr="p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 name="Picture 17" descr="pallet.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722" cy="397321"/>
                          </a:xfrm>
                          <a:prstGeom prst="rect">
                            <a:avLst/>
                          </a:prstGeom>
                          <a:noFill/>
                          <a:ln>
                            <a:noFill/>
                          </a:ln>
                        </pic:spPr>
                      </pic:pic>
                    </a:graphicData>
                  </a:graphic>
                </wp:inline>
              </w:drawing>
            </w:r>
            <w:r>
              <w:rPr>
                <w:rFonts w:ascii="Arial" w:hAnsi="Arial" w:cs="Arial"/>
                <w:color w:val="FFFFFF" w:themeColor="background1"/>
                <w:sz w:val="20"/>
                <w:szCs w:val="20"/>
              </w:rPr>
              <w:t xml:space="preserve">    </w:t>
            </w:r>
            <w:r w:rsidRPr="007F2561">
              <w:rPr>
                <w:rFonts w:ascii="Arial" w:hAnsi="Arial" w:cs="Arial"/>
                <w:color w:val="FFFFFF" w:themeColor="background1"/>
                <w:sz w:val="22"/>
                <w:szCs w:val="22"/>
              </w:rPr>
              <w:t>Over 150 lbs</w:t>
            </w:r>
            <w:r>
              <w:rPr>
                <w:rFonts w:ascii="Arial" w:hAnsi="Arial" w:cs="Arial"/>
                <w:color w:val="FFFFFF" w:themeColor="background1"/>
              </w:rPr>
              <w:t xml:space="preserve">    </w:t>
            </w:r>
            <w:r w:rsidRPr="00D317A5">
              <w:rPr>
                <w:rFonts w:ascii="Arial" w:hAnsi="Arial" w:cs="Arial"/>
                <w:i/>
                <w:iCs/>
                <w:color w:val="FFFFFF" w:themeColor="background1"/>
                <w:sz w:val="20"/>
                <w:szCs w:val="20"/>
              </w:rPr>
              <w:t>[For shipments over 2000 lbs, call your Purchase Order contact.]</w:t>
            </w:r>
          </w:p>
        </w:tc>
      </w:tr>
      <w:tr w:rsidR="001849A9" w:rsidRPr="008E0B8D" w14:paraId="5F7F2889" w14:textId="77777777" w:rsidTr="008F7376">
        <w:trPr>
          <w:trHeight w:val="134"/>
        </w:trPr>
        <w:tc>
          <w:tcPr>
            <w:tcW w:w="1241"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0252461F"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MAX LENGTH</w:t>
            </w:r>
          </w:p>
        </w:tc>
        <w:tc>
          <w:tcPr>
            <w:tcW w:w="1063" w:type="pct"/>
            <w:tcBorders>
              <w:top w:val="nil"/>
              <w:left w:val="single" w:sz="4" w:space="0" w:color="auto"/>
              <w:bottom w:val="single" w:sz="4" w:space="0" w:color="auto"/>
              <w:right w:val="single" w:sz="4" w:space="0" w:color="auto"/>
            </w:tcBorders>
            <w:shd w:val="clear" w:color="auto" w:fill="B8CCE4" w:themeFill="accent1" w:themeFillTint="66"/>
            <w:noWrap/>
            <w:vAlign w:val="bottom"/>
          </w:tcPr>
          <w:p w14:paraId="2958CAC9"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MAX HEIGHT</w:t>
            </w:r>
          </w:p>
        </w:tc>
        <w:tc>
          <w:tcPr>
            <w:tcW w:w="837" w:type="pct"/>
            <w:tcBorders>
              <w:top w:val="nil"/>
              <w:left w:val="nil"/>
              <w:bottom w:val="single" w:sz="4" w:space="0" w:color="auto"/>
              <w:right w:val="single" w:sz="4" w:space="0" w:color="auto"/>
            </w:tcBorders>
            <w:shd w:val="clear" w:color="auto" w:fill="B8CCE4" w:themeFill="accent1" w:themeFillTint="66"/>
            <w:noWrap/>
            <w:vAlign w:val="bottom"/>
          </w:tcPr>
          <w:p w14:paraId="4E684B5A"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MAX WIDTH</w:t>
            </w:r>
          </w:p>
        </w:tc>
        <w:tc>
          <w:tcPr>
            <w:tcW w:w="1859" w:type="pct"/>
            <w:tcBorders>
              <w:top w:val="nil"/>
              <w:left w:val="nil"/>
              <w:bottom w:val="single" w:sz="4" w:space="0" w:color="auto"/>
              <w:right w:val="single" w:sz="4" w:space="0" w:color="auto"/>
            </w:tcBorders>
            <w:shd w:val="clear" w:color="auto" w:fill="B8CCE4" w:themeFill="accent1" w:themeFillTint="66"/>
            <w:noWrap/>
            <w:vAlign w:val="bottom"/>
          </w:tcPr>
          <w:p w14:paraId="121F8D5F"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OVERALL GIRTH</w:t>
            </w:r>
          </w:p>
        </w:tc>
      </w:tr>
      <w:tr w:rsidR="001849A9" w:rsidRPr="00411686" w14:paraId="0EBF21CB" w14:textId="77777777" w:rsidTr="008F7376">
        <w:trPr>
          <w:trHeight w:val="70"/>
        </w:trPr>
        <w:tc>
          <w:tcPr>
            <w:tcW w:w="124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2C43045C" w14:textId="01B5EDE7" w:rsidR="001849A9" w:rsidRPr="00411686" w:rsidRDefault="001849A9" w:rsidP="001849A9">
            <w:pPr>
              <w:rPr>
                <w:rFonts w:ascii="Arial" w:hAnsi="Arial" w:cs="Arial"/>
                <w:sz w:val="20"/>
                <w:szCs w:val="20"/>
              </w:rPr>
            </w:pPr>
            <w:r>
              <w:rPr>
                <w:rFonts w:ascii="Arial" w:hAnsi="Arial" w:cs="Arial"/>
                <w:sz w:val="20"/>
                <w:szCs w:val="20"/>
              </w:rPr>
              <w:t>119</w:t>
            </w:r>
            <w:r w:rsidRPr="00411686">
              <w:rPr>
                <w:rFonts w:ascii="Arial" w:hAnsi="Arial" w:cs="Arial"/>
                <w:sz w:val="20"/>
                <w:szCs w:val="20"/>
              </w:rPr>
              <w:t>"</w:t>
            </w:r>
          </w:p>
        </w:tc>
        <w:tc>
          <w:tcPr>
            <w:tcW w:w="106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220B092D" w14:textId="595ADFF7" w:rsidR="001849A9" w:rsidRPr="00411686" w:rsidRDefault="001849A9" w:rsidP="001849A9">
            <w:pPr>
              <w:rPr>
                <w:rFonts w:ascii="Arial" w:hAnsi="Arial" w:cs="Arial"/>
                <w:sz w:val="20"/>
                <w:szCs w:val="20"/>
              </w:rPr>
            </w:pPr>
            <w:r>
              <w:rPr>
                <w:rFonts w:ascii="Arial" w:hAnsi="Arial" w:cs="Arial"/>
                <w:sz w:val="20"/>
                <w:szCs w:val="20"/>
              </w:rPr>
              <w:t>70</w:t>
            </w:r>
            <w:r w:rsidRPr="00411686">
              <w:rPr>
                <w:rFonts w:ascii="Arial" w:hAnsi="Arial" w:cs="Arial"/>
                <w:sz w:val="20"/>
                <w:szCs w:val="20"/>
              </w:rPr>
              <w:t>"</w:t>
            </w:r>
          </w:p>
        </w:tc>
        <w:tc>
          <w:tcPr>
            <w:tcW w:w="837" w:type="pct"/>
            <w:tcBorders>
              <w:top w:val="nil"/>
              <w:left w:val="nil"/>
              <w:bottom w:val="single" w:sz="4" w:space="0" w:color="auto"/>
              <w:right w:val="single" w:sz="4" w:space="0" w:color="auto"/>
            </w:tcBorders>
            <w:shd w:val="clear" w:color="auto" w:fill="DBE5F1" w:themeFill="accent1" w:themeFillTint="33"/>
            <w:noWrap/>
            <w:vAlign w:val="bottom"/>
          </w:tcPr>
          <w:p w14:paraId="1C6BCF54" w14:textId="0E67EA96" w:rsidR="001849A9" w:rsidRPr="00411686" w:rsidRDefault="001849A9" w:rsidP="001849A9">
            <w:pPr>
              <w:rPr>
                <w:rFonts w:ascii="Arial" w:hAnsi="Arial" w:cs="Arial"/>
                <w:sz w:val="20"/>
                <w:szCs w:val="20"/>
              </w:rPr>
            </w:pPr>
            <w:r>
              <w:rPr>
                <w:rFonts w:ascii="Arial" w:hAnsi="Arial" w:cs="Arial"/>
                <w:sz w:val="20"/>
                <w:szCs w:val="20"/>
              </w:rPr>
              <w:t>48</w:t>
            </w:r>
            <w:r w:rsidRPr="00411686">
              <w:rPr>
                <w:rFonts w:ascii="Arial" w:hAnsi="Arial" w:cs="Arial"/>
                <w:sz w:val="20"/>
                <w:szCs w:val="20"/>
              </w:rPr>
              <w:t>"</w:t>
            </w:r>
          </w:p>
        </w:tc>
        <w:tc>
          <w:tcPr>
            <w:tcW w:w="1859" w:type="pct"/>
            <w:tcBorders>
              <w:top w:val="nil"/>
              <w:left w:val="nil"/>
              <w:bottom w:val="single" w:sz="4" w:space="0" w:color="auto"/>
              <w:right w:val="single" w:sz="4" w:space="0" w:color="auto"/>
            </w:tcBorders>
            <w:shd w:val="clear" w:color="auto" w:fill="DBE5F1" w:themeFill="accent1" w:themeFillTint="33"/>
            <w:noWrap/>
            <w:vAlign w:val="bottom"/>
          </w:tcPr>
          <w:p w14:paraId="6EFD8408" w14:textId="61AD6F1A" w:rsidR="001849A9" w:rsidRPr="00411686" w:rsidRDefault="001849A9" w:rsidP="001849A9">
            <w:pPr>
              <w:rPr>
                <w:rFonts w:ascii="Arial" w:hAnsi="Arial" w:cs="Arial"/>
                <w:sz w:val="20"/>
                <w:szCs w:val="20"/>
              </w:rPr>
            </w:pPr>
            <w:r>
              <w:rPr>
                <w:rFonts w:ascii="Arial" w:hAnsi="Arial" w:cs="Arial"/>
                <w:sz w:val="20"/>
                <w:szCs w:val="20"/>
              </w:rPr>
              <w:t>300”</w:t>
            </w:r>
          </w:p>
        </w:tc>
      </w:tr>
      <w:tr w:rsidR="001849A9" w:rsidRPr="008E0B8D" w14:paraId="01B72B93" w14:textId="77777777" w:rsidTr="008F7376">
        <w:trPr>
          <w:trHeight w:val="197"/>
        </w:trPr>
        <w:tc>
          <w:tcPr>
            <w:tcW w:w="1241"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55801806"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CARRIER</w:t>
            </w:r>
          </w:p>
        </w:tc>
        <w:tc>
          <w:tcPr>
            <w:tcW w:w="1063" w:type="pct"/>
            <w:tcBorders>
              <w:top w:val="nil"/>
              <w:left w:val="nil"/>
              <w:bottom w:val="single" w:sz="4" w:space="0" w:color="auto"/>
              <w:right w:val="single" w:sz="4" w:space="0" w:color="auto"/>
            </w:tcBorders>
            <w:shd w:val="clear" w:color="auto" w:fill="B8CCE4" w:themeFill="accent1" w:themeFillTint="66"/>
            <w:noWrap/>
            <w:vAlign w:val="bottom"/>
          </w:tcPr>
          <w:p w14:paraId="2E268F9F" w14:textId="77777777" w:rsidR="001849A9" w:rsidRPr="008E0B8D" w:rsidRDefault="001849A9" w:rsidP="001849A9">
            <w:pPr>
              <w:rPr>
                <w:rFonts w:ascii="Arial" w:hAnsi="Arial" w:cs="Arial"/>
                <w:b/>
                <w:bCs/>
                <w:i/>
                <w:iCs/>
                <w:sz w:val="18"/>
                <w:szCs w:val="18"/>
              </w:rPr>
            </w:pPr>
            <w:r>
              <w:rPr>
                <w:rFonts w:ascii="Arial" w:hAnsi="Arial" w:cs="Arial"/>
                <w:b/>
                <w:bCs/>
                <w:i/>
                <w:iCs/>
                <w:sz w:val="18"/>
                <w:szCs w:val="18"/>
              </w:rPr>
              <w:t>CONTACT</w:t>
            </w:r>
          </w:p>
        </w:tc>
        <w:tc>
          <w:tcPr>
            <w:tcW w:w="837" w:type="pct"/>
            <w:tcBorders>
              <w:top w:val="nil"/>
              <w:left w:val="nil"/>
              <w:bottom w:val="single" w:sz="4" w:space="0" w:color="auto"/>
              <w:right w:val="single" w:sz="4" w:space="0" w:color="auto"/>
            </w:tcBorders>
            <w:shd w:val="clear" w:color="auto" w:fill="B8CCE4" w:themeFill="accent1" w:themeFillTint="66"/>
            <w:noWrap/>
            <w:vAlign w:val="bottom"/>
          </w:tcPr>
          <w:p w14:paraId="1860A0C1"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WEBSITE</w:t>
            </w:r>
          </w:p>
        </w:tc>
        <w:tc>
          <w:tcPr>
            <w:tcW w:w="1859" w:type="pct"/>
            <w:tcBorders>
              <w:top w:val="nil"/>
              <w:left w:val="nil"/>
              <w:bottom w:val="single" w:sz="4" w:space="0" w:color="auto"/>
              <w:right w:val="single" w:sz="4" w:space="0" w:color="auto"/>
            </w:tcBorders>
            <w:shd w:val="clear" w:color="auto" w:fill="B8CCE4" w:themeFill="accent1" w:themeFillTint="66"/>
            <w:noWrap/>
            <w:vAlign w:val="bottom"/>
          </w:tcPr>
          <w:p w14:paraId="4E03C55C" w14:textId="5B3EDCF1" w:rsidR="001849A9" w:rsidRPr="008E0B8D" w:rsidRDefault="001849A9" w:rsidP="001849A9">
            <w:pPr>
              <w:rPr>
                <w:rFonts w:ascii="Arial" w:hAnsi="Arial" w:cs="Arial"/>
                <w:b/>
                <w:bCs/>
                <w:i/>
                <w:iCs/>
                <w:sz w:val="18"/>
                <w:szCs w:val="18"/>
              </w:rPr>
            </w:pPr>
            <w:r>
              <w:rPr>
                <w:rFonts w:ascii="Arial" w:hAnsi="Arial" w:cs="Arial"/>
                <w:b/>
                <w:bCs/>
                <w:i/>
                <w:iCs/>
                <w:sz w:val="18"/>
                <w:szCs w:val="18"/>
              </w:rPr>
              <w:t>INBOUND BROKER SELECT</w:t>
            </w:r>
          </w:p>
        </w:tc>
      </w:tr>
      <w:tr w:rsidR="001849A9" w:rsidRPr="001849A9" w14:paraId="22480B36" w14:textId="77777777" w:rsidTr="008F7376">
        <w:trPr>
          <w:trHeight w:val="70"/>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14:paraId="0A14321F" w14:textId="5AB14B6F" w:rsidR="001849A9" w:rsidRPr="001849A9" w:rsidRDefault="009C7748" w:rsidP="001849A9">
            <w:pPr>
              <w:rPr>
                <w:rFonts w:ascii="Arial" w:hAnsi="Arial" w:cs="Arial"/>
                <w:sz w:val="20"/>
                <w:szCs w:val="20"/>
              </w:rPr>
            </w:pPr>
            <w:r w:rsidRPr="00596EDF">
              <w:rPr>
                <w:rFonts w:ascii="Arial" w:hAnsi="Arial" w:cs="Arial"/>
                <w:sz w:val="20"/>
                <w:szCs w:val="20"/>
              </w:rPr>
              <w:t>DHL Express (</w:t>
            </w:r>
            <w:r w:rsidR="008C0544" w:rsidRPr="008C0544">
              <w:rPr>
                <w:rFonts w:ascii="Arial" w:hAnsi="Arial" w:cs="Arial"/>
                <w:i/>
                <w:iCs/>
                <w:sz w:val="20"/>
                <w:szCs w:val="20"/>
              </w:rPr>
              <w:t>No ITAR or EAR licensed shipments. No EAR 500-series or 600-series items</w:t>
            </w:r>
            <w:r w:rsidRPr="00596EDF">
              <w:rPr>
                <w:rFonts w:ascii="Arial" w:hAnsi="Arial" w:cs="Arial"/>
                <w:sz w:val="20"/>
                <w:szCs w:val="20"/>
              </w:rPr>
              <w:t>)</w:t>
            </w:r>
          </w:p>
        </w:tc>
        <w:tc>
          <w:tcPr>
            <w:tcW w:w="1063" w:type="pct"/>
            <w:tcBorders>
              <w:top w:val="nil"/>
              <w:left w:val="nil"/>
              <w:bottom w:val="single" w:sz="4" w:space="0" w:color="auto"/>
              <w:right w:val="single" w:sz="4" w:space="0" w:color="auto"/>
            </w:tcBorders>
            <w:shd w:val="clear" w:color="auto" w:fill="auto"/>
            <w:noWrap/>
            <w:vAlign w:val="center"/>
          </w:tcPr>
          <w:p w14:paraId="43D3807D" w14:textId="77777777" w:rsidR="001849A9" w:rsidRPr="001849A9" w:rsidRDefault="001849A9" w:rsidP="001849A9">
            <w:pPr>
              <w:rPr>
                <w:rFonts w:ascii="Arial" w:hAnsi="Arial" w:cs="Arial"/>
                <w:sz w:val="20"/>
                <w:szCs w:val="20"/>
              </w:rPr>
            </w:pPr>
            <w:r w:rsidRPr="001849A9">
              <w:rPr>
                <w:rFonts w:ascii="Arial" w:hAnsi="Arial" w:cs="Arial"/>
                <w:sz w:val="20"/>
                <w:szCs w:val="20"/>
              </w:rPr>
              <w:t>800-CALL-DHL</w:t>
            </w:r>
          </w:p>
        </w:tc>
        <w:tc>
          <w:tcPr>
            <w:tcW w:w="837" w:type="pct"/>
            <w:tcBorders>
              <w:top w:val="nil"/>
              <w:left w:val="nil"/>
              <w:bottom w:val="single" w:sz="4" w:space="0" w:color="auto"/>
              <w:right w:val="single" w:sz="4" w:space="0" w:color="auto"/>
            </w:tcBorders>
            <w:shd w:val="clear" w:color="auto" w:fill="auto"/>
            <w:noWrap/>
            <w:vAlign w:val="center"/>
          </w:tcPr>
          <w:p w14:paraId="23F52237" w14:textId="77777777" w:rsidR="001849A9" w:rsidRPr="001849A9" w:rsidRDefault="00171AFE" w:rsidP="001849A9">
            <w:pPr>
              <w:rPr>
                <w:rFonts w:ascii="Arial" w:hAnsi="Arial" w:cs="Arial"/>
                <w:sz w:val="20"/>
                <w:szCs w:val="20"/>
              </w:rPr>
            </w:pPr>
            <w:hyperlink r:id="rId55" w:history="1">
              <w:r w:rsidR="001849A9" w:rsidRPr="001849A9">
                <w:rPr>
                  <w:rStyle w:val="Hyperlink"/>
                  <w:rFonts w:ascii="Arial" w:hAnsi="Arial" w:cs="Arial"/>
                  <w:sz w:val="20"/>
                  <w:szCs w:val="20"/>
                </w:rPr>
                <w:t>www.dhl.com</w:t>
              </w:r>
            </w:hyperlink>
          </w:p>
        </w:tc>
        <w:tc>
          <w:tcPr>
            <w:tcW w:w="1859" w:type="pct"/>
            <w:tcBorders>
              <w:top w:val="nil"/>
              <w:left w:val="nil"/>
              <w:bottom w:val="single" w:sz="4" w:space="0" w:color="auto"/>
              <w:right w:val="single" w:sz="4" w:space="0" w:color="auto"/>
            </w:tcBorders>
            <w:shd w:val="clear" w:color="auto" w:fill="auto"/>
            <w:noWrap/>
            <w:vAlign w:val="bottom"/>
          </w:tcPr>
          <w:p w14:paraId="15AF027D" w14:textId="77777777" w:rsidR="001849A9" w:rsidRPr="0087188C" w:rsidRDefault="001849A9" w:rsidP="001849A9">
            <w:pPr>
              <w:rPr>
                <w:rFonts w:ascii="Arial" w:hAnsi="Arial" w:cs="Arial"/>
                <w:sz w:val="20"/>
                <w:szCs w:val="20"/>
              </w:rPr>
            </w:pPr>
            <w:r w:rsidRPr="0087188C">
              <w:rPr>
                <w:rFonts w:ascii="Arial" w:hAnsi="Arial" w:cs="Arial"/>
                <w:sz w:val="20"/>
                <w:szCs w:val="20"/>
              </w:rPr>
              <w:t>Customs Broker: Crane Worldwide</w:t>
            </w:r>
          </w:p>
          <w:p w14:paraId="75FF2F54" w14:textId="77777777" w:rsidR="001849A9" w:rsidRPr="0087188C" w:rsidRDefault="001849A9" w:rsidP="001849A9">
            <w:pPr>
              <w:rPr>
                <w:rFonts w:ascii="Arial" w:hAnsi="Arial" w:cs="Arial"/>
                <w:sz w:val="20"/>
                <w:szCs w:val="20"/>
              </w:rPr>
            </w:pPr>
            <w:r w:rsidRPr="0087188C">
              <w:rPr>
                <w:rFonts w:ascii="Arial" w:hAnsi="Arial" w:cs="Arial"/>
                <w:sz w:val="20"/>
                <w:szCs w:val="20"/>
              </w:rPr>
              <w:t>GDMSCC@craneww.com</w:t>
            </w:r>
          </w:p>
          <w:p w14:paraId="0E2E538D" w14:textId="59C79303" w:rsidR="001849A9" w:rsidRPr="0087188C" w:rsidRDefault="001849A9" w:rsidP="001849A9">
            <w:pPr>
              <w:rPr>
                <w:rFonts w:ascii="Arial" w:hAnsi="Arial" w:cs="Arial"/>
                <w:sz w:val="20"/>
                <w:szCs w:val="20"/>
              </w:rPr>
            </w:pPr>
            <w:r w:rsidRPr="0087188C">
              <w:rPr>
                <w:rFonts w:ascii="Arial" w:hAnsi="Arial" w:cs="Arial"/>
                <w:sz w:val="20"/>
                <w:szCs w:val="20"/>
              </w:rPr>
              <w:t>678-586-2442</w:t>
            </w:r>
          </w:p>
        </w:tc>
      </w:tr>
      <w:tr w:rsidR="00960607" w:rsidRPr="00596EDF" w14:paraId="5684E502" w14:textId="77777777" w:rsidTr="00712109">
        <w:trPr>
          <w:trHeight w:val="70"/>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14:paraId="6AE7DEA4" w14:textId="7C5265DC" w:rsidR="00960607" w:rsidRPr="00596EDF" w:rsidRDefault="00960607" w:rsidP="00712109">
            <w:pPr>
              <w:rPr>
                <w:rFonts w:ascii="Arial" w:hAnsi="Arial" w:cs="Arial"/>
                <w:sz w:val="20"/>
                <w:szCs w:val="20"/>
              </w:rPr>
            </w:pPr>
            <w:r w:rsidRPr="00596EDF">
              <w:rPr>
                <w:rFonts w:ascii="Arial" w:hAnsi="Arial" w:cs="Arial"/>
                <w:sz w:val="20"/>
                <w:szCs w:val="20"/>
              </w:rPr>
              <w:t xml:space="preserve">FedEx </w:t>
            </w:r>
            <w:r w:rsidR="004A78DD">
              <w:rPr>
                <w:rFonts w:ascii="Arial" w:hAnsi="Arial" w:cs="Arial"/>
                <w:sz w:val="20"/>
                <w:szCs w:val="20"/>
              </w:rPr>
              <w:t xml:space="preserve">Express </w:t>
            </w:r>
            <w:r w:rsidRPr="00596EDF">
              <w:rPr>
                <w:rFonts w:ascii="Arial" w:hAnsi="Arial" w:cs="Arial"/>
                <w:sz w:val="20"/>
                <w:szCs w:val="20"/>
              </w:rPr>
              <w:t>(</w:t>
            </w:r>
            <w:r w:rsidRPr="00572CEC">
              <w:rPr>
                <w:rFonts w:ascii="Arial" w:hAnsi="Arial" w:cs="Arial"/>
                <w:i/>
                <w:iCs/>
                <w:sz w:val="20"/>
                <w:szCs w:val="20"/>
              </w:rPr>
              <w:t>ITAR and EAR</w:t>
            </w:r>
            <w:r w:rsidRPr="00596EDF">
              <w:rPr>
                <w:rFonts w:ascii="Arial" w:hAnsi="Arial" w:cs="Arial"/>
                <w:sz w:val="20"/>
                <w:szCs w:val="20"/>
              </w:rPr>
              <w:t>)</w:t>
            </w:r>
            <w:r w:rsidR="00AF21F6">
              <w:rPr>
                <w:rFonts w:ascii="Arial" w:hAnsi="Arial" w:cs="Arial"/>
                <w:sz w:val="20"/>
                <w:szCs w:val="20"/>
              </w:rPr>
              <w:t xml:space="preserve"> (</w:t>
            </w:r>
            <w:r w:rsidR="00AF21F6" w:rsidRPr="00572CEC">
              <w:rPr>
                <w:rFonts w:ascii="Arial" w:hAnsi="Arial" w:cs="Arial"/>
                <w:i/>
                <w:iCs/>
                <w:sz w:val="20"/>
                <w:szCs w:val="20"/>
              </w:rPr>
              <w:t>HAZMAT secondary</w:t>
            </w:r>
            <w:r w:rsidR="00AF21F6">
              <w:rPr>
                <w:rFonts w:ascii="Arial" w:hAnsi="Arial" w:cs="Arial"/>
                <w:sz w:val="20"/>
                <w:szCs w:val="20"/>
              </w:rPr>
              <w:t>)</w:t>
            </w:r>
          </w:p>
        </w:tc>
        <w:tc>
          <w:tcPr>
            <w:tcW w:w="1063" w:type="pct"/>
            <w:tcBorders>
              <w:top w:val="nil"/>
              <w:left w:val="nil"/>
              <w:bottom w:val="single" w:sz="4" w:space="0" w:color="auto"/>
              <w:right w:val="single" w:sz="4" w:space="0" w:color="auto"/>
            </w:tcBorders>
            <w:shd w:val="clear" w:color="auto" w:fill="auto"/>
            <w:noWrap/>
            <w:vAlign w:val="center"/>
          </w:tcPr>
          <w:p w14:paraId="5C553163" w14:textId="77777777" w:rsidR="00960607" w:rsidRPr="00596EDF" w:rsidRDefault="00960607" w:rsidP="00712109">
            <w:pPr>
              <w:rPr>
                <w:rFonts w:ascii="Arial" w:hAnsi="Arial" w:cs="Arial"/>
                <w:sz w:val="20"/>
                <w:szCs w:val="20"/>
              </w:rPr>
            </w:pPr>
            <w:r w:rsidRPr="00596EDF">
              <w:rPr>
                <w:rFonts w:ascii="Arial" w:hAnsi="Arial" w:cs="Arial"/>
                <w:sz w:val="20"/>
                <w:szCs w:val="20"/>
              </w:rPr>
              <w:t>800-GO-FEDEX</w:t>
            </w:r>
          </w:p>
        </w:tc>
        <w:tc>
          <w:tcPr>
            <w:tcW w:w="837" w:type="pct"/>
            <w:tcBorders>
              <w:top w:val="nil"/>
              <w:left w:val="nil"/>
              <w:bottom w:val="single" w:sz="4" w:space="0" w:color="auto"/>
              <w:right w:val="single" w:sz="4" w:space="0" w:color="auto"/>
            </w:tcBorders>
            <w:shd w:val="clear" w:color="auto" w:fill="auto"/>
            <w:noWrap/>
            <w:vAlign w:val="center"/>
          </w:tcPr>
          <w:p w14:paraId="4B548DE3" w14:textId="77777777" w:rsidR="00960607" w:rsidRPr="00596EDF" w:rsidRDefault="00171AFE" w:rsidP="00712109">
            <w:pPr>
              <w:rPr>
                <w:rFonts w:ascii="Arial" w:hAnsi="Arial" w:cs="Arial"/>
                <w:sz w:val="20"/>
                <w:szCs w:val="20"/>
              </w:rPr>
            </w:pPr>
            <w:hyperlink r:id="rId56" w:history="1">
              <w:r w:rsidR="00960607" w:rsidRPr="00596EDF">
                <w:rPr>
                  <w:rStyle w:val="Hyperlink"/>
                  <w:rFonts w:ascii="Arial" w:hAnsi="Arial" w:cs="Arial"/>
                  <w:sz w:val="20"/>
                  <w:szCs w:val="20"/>
                </w:rPr>
                <w:t>www.fedex.com</w:t>
              </w:r>
            </w:hyperlink>
          </w:p>
        </w:tc>
        <w:tc>
          <w:tcPr>
            <w:tcW w:w="1859" w:type="pct"/>
            <w:tcBorders>
              <w:top w:val="nil"/>
              <w:left w:val="nil"/>
              <w:bottom w:val="single" w:sz="4" w:space="0" w:color="auto"/>
              <w:right w:val="single" w:sz="4" w:space="0" w:color="auto"/>
            </w:tcBorders>
            <w:shd w:val="clear" w:color="auto" w:fill="auto"/>
            <w:noWrap/>
            <w:vAlign w:val="bottom"/>
          </w:tcPr>
          <w:p w14:paraId="05D41F06" w14:textId="77777777" w:rsidR="00960607" w:rsidRPr="0087188C" w:rsidRDefault="00960607" w:rsidP="00712109">
            <w:pPr>
              <w:rPr>
                <w:rFonts w:ascii="Arial" w:hAnsi="Arial" w:cs="Arial"/>
                <w:sz w:val="20"/>
                <w:szCs w:val="20"/>
              </w:rPr>
            </w:pPr>
            <w:r w:rsidRPr="0087188C">
              <w:rPr>
                <w:rFonts w:ascii="Arial" w:hAnsi="Arial" w:cs="Arial"/>
                <w:sz w:val="20"/>
                <w:szCs w:val="20"/>
              </w:rPr>
              <w:t>Customs Broker: Crane Worldwide</w:t>
            </w:r>
          </w:p>
          <w:p w14:paraId="35B6EFB0" w14:textId="77777777" w:rsidR="00960607" w:rsidRPr="0087188C" w:rsidRDefault="00960607" w:rsidP="00712109">
            <w:pPr>
              <w:rPr>
                <w:rFonts w:ascii="Arial" w:hAnsi="Arial" w:cs="Arial"/>
                <w:sz w:val="20"/>
                <w:szCs w:val="20"/>
              </w:rPr>
            </w:pPr>
            <w:r w:rsidRPr="0087188C">
              <w:rPr>
                <w:rFonts w:ascii="Arial" w:hAnsi="Arial" w:cs="Arial"/>
                <w:sz w:val="20"/>
                <w:szCs w:val="20"/>
              </w:rPr>
              <w:t>GDMSCC@craneww.com</w:t>
            </w:r>
          </w:p>
          <w:p w14:paraId="461609DB" w14:textId="77777777" w:rsidR="00960607" w:rsidRPr="0087188C" w:rsidRDefault="00960607" w:rsidP="00712109">
            <w:pPr>
              <w:rPr>
                <w:rFonts w:ascii="Arial" w:hAnsi="Arial" w:cs="Arial"/>
                <w:sz w:val="20"/>
                <w:szCs w:val="20"/>
              </w:rPr>
            </w:pPr>
            <w:r w:rsidRPr="0087188C">
              <w:rPr>
                <w:rFonts w:ascii="Arial" w:hAnsi="Arial" w:cs="Arial"/>
                <w:sz w:val="20"/>
                <w:szCs w:val="20"/>
              </w:rPr>
              <w:t>678-586-2442</w:t>
            </w:r>
          </w:p>
        </w:tc>
      </w:tr>
      <w:tr w:rsidR="001849A9" w:rsidRPr="001849A9" w14:paraId="0831875B" w14:textId="77777777" w:rsidTr="008F7376">
        <w:trPr>
          <w:trHeight w:val="70"/>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14:paraId="45B0F67E" w14:textId="77777777" w:rsidR="001849A9" w:rsidRPr="001849A9" w:rsidRDefault="001849A9" w:rsidP="001849A9">
            <w:pPr>
              <w:rPr>
                <w:rFonts w:ascii="Arial" w:hAnsi="Arial" w:cs="Arial"/>
                <w:sz w:val="20"/>
                <w:szCs w:val="20"/>
              </w:rPr>
            </w:pPr>
            <w:r w:rsidRPr="001849A9">
              <w:rPr>
                <w:rFonts w:ascii="Arial" w:hAnsi="Arial" w:cs="Arial"/>
                <w:sz w:val="20"/>
                <w:szCs w:val="20"/>
              </w:rPr>
              <w:t>Crane Worldwide (</w:t>
            </w:r>
            <w:r w:rsidRPr="00572CEC">
              <w:rPr>
                <w:rFonts w:ascii="Arial" w:hAnsi="Arial" w:cs="Arial"/>
                <w:i/>
                <w:iCs/>
                <w:sz w:val="20"/>
                <w:szCs w:val="20"/>
              </w:rPr>
              <w:t>back up</w:t>
            </w:r>
            <w:r w:rsidRPr="001849A9">
              <w:rPr>
                <w:rFonts w:ascii="Arial" w:hAnsi="Arial" w:cs="Arial"/>
                <w:sz w:val="20"/>
                <w:szCs w:val="20"/>
              </w:rPr>
              <w:t>)</w:t>
            </w:r>
          </w:p>
          <w:p w14:paraId="40E2D8EE" w14:textId="586590BD" w:rsidR="001849A9" w:rsidRPr="001849A9" w:rsidRDefault="001849A9" w:rsidP="001849A9">
            <w:pPr>
              <w:rPr>
                <w:rFonts w:ascii="Arial" w:hAnsi="Arial" w:cs="Arial"/>
                <w:sz w:val="20"/>
                <w:szCs w:val="20"/>
              </w:rPr>
            </w:pPr>
            <w:r w:rsidRPr="001849A9">
              <w:rPr>
                <w:rFonts w:ascii="Arial" w:hAnsi="Arial" w:cs="Arial"/>
                <w:sz w:val="20"/>
                <w:szCs w:val="20"/>
              </w:rPr>
              <w:t>(</w:t>
            </w:r>
            <w:r w:rsidRPr="00572CEC">
              <w:rPr>
                <w:rFonts w:ascii="Arial" w:hAnsi="Arial" w:cs="Arial"/>
                <w:i/>
                <w:iCs/>
                <w:sz w:val="20"/>
                <w:szCs w:val="20"/>
              </w:rPr>
              <w:t>HAZMAT prime</w:t>
            </w:r>
            <w:r w:rsidRPr="001849A9">
              <w:rPr>
                <w:rFonts w:ascii="Arial" w:hAnsi="Arial" w:cs="Arial"/>
                <w:sz w:val="20"/>
                <w:szCs w:val="20"/>
              </w:rPr>
              <w:t>)</w:t>
            </w:r>
          </w:p>
        </w:tc>
        <w:tc>
          <w:tcPr>
            <w:tcW w:w="1063" w:type="pct"/>
            <w:tcBorders>
              <w:top w:val="nil"/>
              <w:left w:val="nil"/>
              <w:bottom w:val="single" w:sz="4" w:space="0" w:color="auto"/>
              <w:right w:val="single" w:sz="4" w:space="0" w:color="auto"/>
            </w:tcBorders>
            <w:shd w:val="clear" w:color="auto" w:fill="auto"/>
            <w:noWrap/>
            <w:vAlign w:val="center"/>
          </w:tcPr>
          <w:p w14:paraId="59A8F2C8" w14:textId="2AEBC61D" w:rsidR="001849A9" w:rsidRPr="001849A9" w:rsidRDefault="001849A9" w:rsidP="001849A9">
            <w:pPr>
              <w:rPr>
                <w:rFonts w:ascii="Arial" w:hAnsi="Arial" w:cs="Arial"/>
                <w:sz w:val="20"/>
                <w:szCs w:val="20"/>
              </w:rPr>
            </w:pPr>
            <w:r w:rsidRPr="001849A9">
              <w:rPr>
                <w:rFonts w:ascii="Arial" w:hAnsi="Arial" w:cs="Arial"/>
                <w:sz w:val="20"/>
                <w:szCs w:val="20"/>
              </w:rPr>
              <w:t>877-460-7447</w:t>
            </w:r>
          </w:p>
        </w:tc>
        <w:tc>
          <w:tcPr>
            <w:tcW w:w="837" w:type="pct"/>
            <w:tcBorders>
              <w:top w:val="nil"/>
              <w:left w:val="nil"/>
              <w:bottom w:val="single" w:sz="4" w:space="0" w:color="auto"/>
              <w:right w:val="single" w:sz="4" w:space="0" w:color="auto"/>
            </w:tcBorders>
            <w:shd w:val="clear" w:color="auto" w:fill="auto"/>
            <w:noWrap/>
            <w:vAlign w:val="center"/>
          </w:tcPr>
          <w:p w14:paraId="4176D812" w14:textId="5EB86D60" w:rsidR="001849A9" w:rsidRPr="001849A9" w:rsidRDefault="00171AFE" w:rsidP="001849A9">
            <w:pPr>
              <w:rPr>
                <w:rFonts w:ascii="Arial" w:hAnsi="Arial" w:cs="Arial"/>
                <w:sz w:val="20"/>
                <w:szCs w:val="20"/>
              </w:rPr>
            </w:pPr>
            <w:hyperlink r:id="rId57" w:history="1">
              <w:r w:rsidR="001849A9" w:rsidRPr="001849A9">
                <w:rPr>
                  <w:rStyle w:val="Hyperlink"/>
                  <w:rFonts w:ascii="Arial" w:hAnsi="Arial" w:cs="Arial"/>
                  <w:sz w:val="20"/>
                  <w:szCs w:val="20"/>
                </w:rPr>
                <w:t>www.crane.com</w:t>
              </w:r>
            </w:hyperlink>
          </w:p>
        </w:tc>
        <w:tc>
          <w:tcPr>
            <w:tcW w:w="1859" w:type="pct"/>
            <w:tcBorders>
              <w:top w:val="nil"/>
              <w:left w:val="nil"/>
              <w:bottom w:val="single" w:sz="4" w:space="0" w:color="auto"/>
              <w:right w:val="single" w:sz="4" w:space="0" w:color="auto"/>
            </w:tcBorders>
            <w:shd w:val="clear" w:color="auto" w:fill="auto"/>
            <w:noWrap/>
            <w:vAlign w:val="bottom"/>
          </w:tcPr>
          <w:p w14:paraId="3C3FFD30" w14:textId="77777777" w:rsidR="001849A9" w:rsidRPr="0087188C" w:rsidRDefault="001849A9" w:rsidP="001849A9">
            <w:pPr>
              <w:rPr>
                <w:rFonts w:ascii="Arial" w:hAnsi="Arial" w:cs="Arial"/>
                <w:sz w:val="20"/>
                <w:szCs w:val="20"/>
              </w:rPr>
            </w:pPr>
            <w:r w:rsidRPr="0087188C">
              <w:rPr>
                <w:rFonts w:ascii="Arial" w:hAnsi="Arial" w:cs="Arial"/>
                <w:sz w:val="20"/>
                <w:szCs w:val="20"/>
              </w:rPr>
              <w:t>Customs Broker: Crane Worldwide</w:t>
            </w:r>
          </w:p>
          <w:p w14:paraId="7DE0E390" w14:textId="77777777" w:rsidR="001849A9" w:rsidRPr="0087188C" w:rsidRDefault="001849A9" w:rsidP="001849A9">
            <w:pPr>
              <w:rPr>
                <w:rFonts w:ascii="Arial" w:hAnsi="Arial" w:cs="Arial"/>
                <w:sz w:val="20"/>
                <w:szCs w:val="20"/>
              </w:rPr>
            </w:pPr>
            <w:r w:rsidRPr="0087188C">
              <w:rPr>
                <w:rFonts w:ascii="Arial" w:hAnsi="Arial" w:cs="Arial"/>
                <w:sz w:val="20"/>
                <w:szCs w:val="20"/>
              </w:rPr>
              <w:t>GDMSCC@craneww.com</w:t>
            </w:r>
          </w:p>
          <w:p w14:paraId="074BF638" w14:textId="3787164E" w:rsidR="001849A9" w:rsidRPr="0087188C" w:rsidRDefault="001849A9" w:rsidP="001849A9">
            <w:pPr>
              <w:rPr>
                <w:rFonts w:ascii="Arial" w:hAnsi="Arial" w:cs="Arial"/>
                <w:sz w:val="20"/>
                <w:szCs w:val="20"/>
              </w:rPr>
            </w:pPr>
            <w:r w:rsidRPr="0087188C">
              <w:rPr>
                <w:rFonts w:ascii="Arial" w:hAnsi="Arial" w:cs="Arial"/>
                <w:sz w:val="20"/>
                <w:szCs w:val="20"/>
              </w:rPr>
              <w:t>678-586-2442</w:t>
            </w:r>
          </w:p>
        </w:tc>
      </w:tr>
    </w:tbl>
    <w:p w14:paraId="33F85266" w14:textId="77777777" w:rsidR="002C688D" w:rsidRPr="002C688D" w:rsidRDefault="002C688D">
      <w:pPr>
        <w:rPr>
          <w:sz w:val="20"/>
          <w:szCs w:val="20"/>
        </w:rPr>
      </w:pPr>
      <w:r w:rsidRPr="002C688D">
        <w:rPr>
          <w:sz w:val="20"/>
          <w:szCs w:val="20"/>
        </w:rPr>
        <w:br w:type="page"/>
      </w:r>
    </w:p>
    <w:tbl>
      <w:tblPr>
        <w:tblW w:w="5150" w:type="pct"/>
        <w:tblInd w:w="-90" w:type="dxa"/>
        <w:tblLayout w:type="fixed"/>
        <w:tblLook w:val="04A0" w:firstRow="1" w:lastRow="0" w:firstColumn="1" w:lastColumn="0" w:noHBand="0" w:noVBand="1"/>
      </w:tblPr>
      <w:tblGrid>
        <w:gridCol w:w="2702"/>
        <w:gridCol w:w="2315"/>
        <w:gridCol w:w="1824"/>
        <w:gridCol w:w="3690"/>
      </w:tblGrid>
      <w:tr w:rsidR="001849A9" w:rsidRPr="002C688D" w14:paraId="26F26B36" w14:textId="77777777" w:rsidTr="002C688D">
        <w:trPr>
          <w:trHeight w:val="255"/>
        </w:trPr>
        <w:tc>
          <w:tcPr>
            <w:tcW w:w="1283" w:type="pct"/>
            <w:tcBorders>
              <w:bottom w:val="single" w:sz="4" w:space="0" w:color="auto"/>
            </w:tcBorders>
            <w:shd w:val="clear" w:color="auto" w:fill="auto"/>
            <w:noWrap/>
            <w:vAlign w:val="bottom"/>
          </w:tcPr>
          <w:p w14:paraId="718075C5" w14:textId="665DB512" w:rsidR="001849A9" w:rsidRPr="002C688D" w:rsidRDefault="001849A9" w:rsidP="001849A9">
            <w:pPr>
              <w:rPr>
                <w:rFonts w:ascii="Arial" w:hAnsi="Arial" w:cs="Arial"/>
                <w:sz w:val="16"/>
                <w:szCs w:val="16"/>
              </w:rPr>
            </w:pPr>
          </w:p>
        </w:tc>
        <w:tc>
          <w:tcPr>
            <w:tcW w:w="1099" w:type="pct"/>
            <w:tcBorders>
              <w:bottom w:val="single" w:sz="4" w:space="0" w:color="auto"/>
            </w:tcBorders>
            <w:shd w:val="clear" w:color="auto" w:fill="auto"/>
            <w:noWrap/>
            <w:vAlign w:val="bottom"/>
          </w:tcPr>
          <w:p w14:paraId="6832ED97" w14:textId="5B4AC42A" w:rsidR="002C688D" w:rsidRPr="002C688D" w:rsidRDefault="002C688D" w:rsidP="001849A9">
            <w:pPr>
              <w:rPr>
                <w:rFonts w:ascii="Arial" w:hAnsi="Arial" w:cs="Arial"/>
                <w:sz w:val="16"/>
                <w:szCs w:val="16"/>
              </w:rPr>
            </w:pPr>
          </w:p>
        </w:tc>
        <w:tc>
          <w:tcPr>
            <w:tcW w:w="866" w:type="pct"/>
            <w:tcBorders>
              <w:bottom w:val="single" w:sz="4" w:space="0" w:color="auto"/>
            </w:tcBorders>
            <w:shd w:val="clear" w:color="auto" w:fill="auto"/>
            <w:noWrap/>
            <w:vAlign w:val="bottom"/>
          </w:tcPr>
          <w:p w14:paraId="04D1B0C5" w14:textId="77777777" w:rsidR="001849A9" w:rsidRPr="002C688D" w:rsidRDefault="001849A9" w:rsidP="001849A9">
            <w:pPr>
              <w:rPr>
                <w:rFonts w:ascii="Arial" w:hAnsi="Arial" w:cs="Arial"/>
                <w:sz w:val="16"/>
                <w:szCs w:val="16"/>
              </w:rPr>
            </w:pPr>
          </w:p>
        </w:tc>
        <w:tc>
          <w:tcPr>
            <w:tcW w:w="1752" w:type="pct"/>
            <w:tcBorders>
              <w:bottom w:val="single" w:sz="4" w:space="0" w:color="auto"/>
            </w:tcBorders>
            <w:shd w:val="clear" w:color="auto" w:fill="auto"/>
            <w:noWrap/>
            <w:vAlign w:val="bottom"/>
          </w:tcPr>
          <w:p w14:paraId="7B773327" w14:textId="77777777" w:rsidR="001849A9" w:rsidRPr="002C688D" w:rsidRDefault="001849A9" w:rsidP="001849A9">
            <w:pPr>
              <w:rPr>
                <w:rFonts w:ascii="Arial" w:hAnsi="Arial" w:cs="Arial"/>
                <w:sz w:val="16"/>
                <w:szCs w:val="16"/>
              </w:rPr>
            </w:pPr>
          </w:p>
        </w:tc>
      </w:tr>
      <w:tr w:rsidR="001849A9" w:rsidRPr="001A6F99" w14:paraId="7A183A61" w14:textId="77777777" w:rsidTr="002C688D">
        <w:trPr>
          <w:trHeight w:val="1025"/>
        </w:trPr>
        <w:tc>
          <w:tcPr>
            <w:tcW w:w="5000" w:type="pct"/>
            <w:gridSpan w:val="4"/>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3D07BCD3" w14:textId="2EA5AB81" w:rsidR="001849A9" w:rsidRPr="00F51476" w:rsidRDefault="00042E77" w:rsidP="001849A9">
            <w:pPr>
              <w:spacing w:after="60"/>
              <w:rPr>
                <w:rFonts w:ascii="Arial" w:hAnsi="Arial" w:cs="Arial"/>
                <w:color w:val="FFFFFF" w:themeColor="background1"/>
              </w:rPr>
            </w:pPr>
            <w:r>
              <w:rPr>
                <w:rFonts w:ascii="Arial" w:hAnsi="Arial" w:cs="Arial"/>
                <w:b/>
                <w:bCs/>
                <w:color w:val="FFFFFF" w:themeColor="background1"/>
              </w:rPr>
              <w:t>International</w:t>
            </w:r>
            <w:r w:rsidR="001849A9">
              <w:rPr>
                <w:rFonts w:ascii="Arial" w:hAnsi="Arial" w:cs="Arial"/>
                <w:b/>
                <w:bCs/>
                <w:color w:val="FFFFFF" w:themeColor="background1"/>
              </w:rPr>
              <w:t xml:space="preserve"> G</w:t>
            </w:r>
            <w:r w:rsidR="001849A9" w:rsidRPr="001A6F99">
              <w:rPr>
                <w:rFonts w:ascii="Arial" w:hAnsi="Arial" w:cs="Arial"/>
                <w:b/>
                <w:bCs/>
                <w:color w:val="FFFFFF" w:themeColor="background1"/>
              </w:rPr>
              <w:t>round Freight – Less than Truck Load (LTL)</w:t>
            </w:r>
          </w:p>
          <w:p w14:paraId="6CE3CC0F" w14:textId="1D6CDDD3" w:rsidR="001849A9" w:rsidRPr="001A6F99" w:rsidRDefault="001849A9" w:rsidP="001849A9">
            <w:pPr>
              <w:rPr>
                <w:rFonts w:ascii="Arial" w:hAnsi="Arial" w:cs="Arial"/>
                <w:b/>
                <w:bCs/>
                <w:color w:val="FFFFFF" w:themeColor="background1"/>
                <w:sz w:val="22"/>
                <w:szCs w:val="22"/>
              </w:rPr>
            </w:pPr>
            <w:r>
              <w:rPr>
                <w:noProof/>
              </w:rPr>
              <w:drawing>
                <wp:inline distT="0" distB="0" distL="0" distR="0" wp14:anchorId="4A5B3846" wp14:editId="2DEBF15F">
                  <wp:extent cx="409575" cy="392390"/>
                  <wp:effectExtent l="0" t="0" r="0" b="8255"/>
                  <wp:docPr id="9" name="Picture 9" descr="p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 name="Picture 17" descr="pallet.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722" cy="397321"/>
                          </a:xfrm>
                          <a:prstGeom prst="rect">
                            <a:avLst/>
                          </a:prstGeom>
                          <a:noFill/>
                          <a:ln>
                            <a:noFill/>
                          </a:ln>
                        </pic:spPr>
                      </pic:pic>
                    </a:graphicData>
                  </a:graphic>
                </wp:inline>
              </w:drawing>
            </w:r>
            <w:r>
              <w:rPr>
                <w:rFonts w:ascii="Arial" w:hAnsi="Arial" w:cs="Arial"/>
                <w:color w:val="FFFFFF" w:themeColor="background1"/>
                <w:sz w:val="20"/>
                <w:szCs w:val="20"/>
              </w:rPr>
              <w:t xml:space="preserve">   </w:t>
            </w:r>
            <w:r>
              <w:rPr>
                <w:noProof/>
              </w:rPr>
              <w:t xml:space="preserve"> </w:t>
            </w:r>
          </w:p>
        </w:tc>
      </w:tr>
      <w:tr w:rsidR="001849A9" w:rsidRPr="008E0B8D" w14:paraId="744A8FB8" w14:textId="77777777" w:rsidTr="002C688D">
        <w:trPr>
          <w:trHeight w:val="70"/>
        </w:trPr>
        <w:tc>
          <w:tcPr>
            <w:tcW w:w="1283"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0E84A0D7"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MAX LENGTH</w:t>
            </w:r>
          </w:p>
        </w:tc>
        <w:tc>
          <w:tcPr>
            <w:tcW w:w="1099" w:type="pct"/>
            <w:tcBorders>
              <w:top w:val="nil"/>
              <w:left w:val="single" w:sz="4" w:space="0" w:color="auto"/>
              <w:bottom w:val="single" w:sz="4" w:space="0" w:color="auto"/>
              <w:right w:val="single" w:sz="4" w:space="0" w:color="auto"/>
            </w:tcBorders>
            <w:shd w:val="clear" w:color="auto" w:fill="B8CCE4" w:themeFill="accent1" w:themeFillTint="66"/>
            <w:noWrap/>
            <w:vAlign w:val="bottom"/>
          </w:tcPr>
          <w:p w14:paraId="111B067D"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MAX HEIGHT</w:t>
            </w:r>
          </w:p>
        </w:tc>
        <w:tc>
          <w:tcPr>
            <w:tcW w:w="866" w:type="pct"/>
            <w:tcBorders>
              <w:top w:val="nil"/>
              <w:left w:val="nil"/>
              <w:bottom w:val="single" w:sz="4" w:space="0" w:color="auto"/>
              <w:right w:val="single" w:sz="4" w:space="0" w:color="auto"/>
            </w:tcBorders>
            <w:shd w:val="clear" w:color="auto" w:fill="B8CCE4" w:themeFill="accent1" w:themeFillTint="66"/>
            <w:noWrap/>
            <w:vAlign w:val="bottom"/>
          </w:tcPr>
          <w:p w14:paraId="54D4AD98"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MAX WIDTH</w:t>
            </w:r>
          </w:p>
        </w:tc>
        <w:tc>
          <w:tcPr>
            <w:tcW w:w="1752" w:type="pct"/>
            <w:tcBorders>
              <w:top w:val="nil"/>
              <w:left w:val="nil"/>
              <w:bottom w:val="single" w:sz="4" w:space="0" w:color="auto"/>
              <w:right w:val="single" w:sz="4" w:space="0" w:color="auto"/>
            </w:tcBorders>
            <w:shd w:val="clear" w:color="auto" w:fill="B8CCE4" w:themeFill="accent1" w:themeFillTint="66"/>
            <w:noWrap/>
            <w:vAlign w:val="bottom"/>
          </w:tcPr>
          <w:p w14:paraId="7E14854B" w14:textId="77777777" w:rsidR="001849A9" w:rsidRPr="008E0B8D" w:rsidRDefault="001849A9" w:rsidP="001849A9">
            <w:pPr>
              <w:rPr>
                <w:rFonts w:ascii="Arial" w:hAnsi="Arial" w:cs="Arial"/>
                <w:b/>
                <w:bCs/>
                <w:i/>
                <w:iCs/>
                <w:sz w:val="18"/>
                <w:szCs w:val="18"/>
              </w:rPr>
            </w:pPr>
            <w:r w:rsidRPr="008E0B8D">
              <w:rPr>
                <w:rFonts w:ascii="Arial" w:hAnsi="Arial" w:cs="Arial"/>
                <w:b/>
                <w:bCs/>
                <w:i/>
                <w:iCs/>
                <w:sz w:val="18"/>
                <w:szCs w:val="18"/>
              </w:rPr>
              <w:t>OVERALL GIRTH</w:t>
            </w:r>
          </w:p>
        </w:tc>
      </w:tr>
      <w:tr w:rsidR="001849A9" w:rsidRPr="00411686" w14:paraId="0C8574FA" w14:textId="77777777" w:rsidTr="002C688D">
        <w:trPr>
          <w:trHeight w:val="125"/>
        </w:trPr>
        <w:tc>
          <w:tcPr>
            <w:tcW w:w="1283"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6B788140" w14:textId="77777777" w:rsidR="001849A9" w:rsidRPr="00411686" w:rsidRDefault="001849A9" w:rsidP="001849A9">
            <w:pPr>
              <w:rPr>
                <w:rFonts w:ascii="Arial" w:hAnsi="Arial" w:cs="Arial"/>
                <w:sz w:val="20"/>
                <w:szCs w:val="20"/>
              </w:rPr>
            </w:pPr>
            <w:r w:rsidRPr="00411686">
              <w:rPr>
                <w:rFonts w:ascii="Arial" w:hAnsi="Arial" w:cs="Arial"/>
                <w:sz w:val="20"/>
                <w:szCs w:val="20"/>
              </w:rPr>
              <w:t>324"</w:t>
            </w:r>
          </w:p>
        </w:tc>
        <w:tc>
          <w:tcPr>
            <w:tcW w:w="109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14:paraId="09035463" w14:textId="77777777" w:rsidR="001849A9" w:rsidRPr="00411686" w:rsidRDefault="001849A9" w:rsidP="001849A9">
            <w:pPr>
              <w:rPr>
                <w:rFonts w:ascii="Arial" w:hAnsi="Arial" w:cs="Arial"/>
                <w:sz w:val="20"/>
                <w:szCs w:val="20"/>
              </w:rPr>
            </w:pPr>
            <w:r w:rsidRPr="00411686">
              <w:rPr>
                <w:rFonts w:ascii="Arial" w:hAnsi="Arial" w:cs="Arial"/>
                <w:sz w:val="20"/>
                <w:szCs w:val="20"/>
              </w:rPr>
              <w:t>110"</w:t>
            </w:r>
          </w:p>
        </w:tc>
        <w:tc>
          <w:tcPr>
            <w:tcW w:w="866" w:type="pct"/>
            <w:tcBorders>
              <w:top w:val="nil"/>
              <w:left w:val="nil"/>
              <w:bottom w:val="single" w:sz="4" w:space="0" w:color="auto"/>
              <w:right w:val="single" w:sz="4" w:space="0" w:color="auto"/>
            </w:tcBorders>
            <w:shd w:val="clear" w:color="auto" w:fill="DBE5F1" w:themeFill="accent1" w:themeFillTint="33"/>
            <w:noWrap/>
            <w:vAlign w:val="bottom"/>
          </w:tcPr>
          <w:p w14:paraId="5FC90F3D" w14:textId="77777777" w:rsidR="001849A9" w:rsidRPr="00411686" w:rsidRDefault="001849A9" w:rsidP="001849A9">
            <w:pPr>
              <w:rPr>
                <w:rFonts w:ascii="Arial" w:hAnsi="Arial" w:cs="Arial"/>
                <w:sz w:val="20"/>
                <w:szCs w:val="20"/>
              </w:rPr>
            </w:pPr>
            <w:r w:rsidRPr="00411686">
              <w:rPr>
                <w:rFonts w:ascii="Arial" w:hAnsi="Arial" w:cs="Arial"/>
                <w:sz w:val="20"/>
                <w:szCs w:val="20"/>
              </w:rPr>
              <w:t>96"</w:t>
            </w:r>
          </w:p>
        </w:tc>
        <w:tc>
          <w:tcPr>
            <w:tcW w:w="1752" w:type="pct"/>
            <w:tcBorders>
              <w:top w:val="nil"/>
              <w:left w:val="nil"/>
              <w:bottom w:val="single" w:sz="4" w:space="0" w:color="auto"/>
              <w:right w:val="single" w:sz="4" w:space="0" w:color="auto"/>
            </w:tcBorders>
            <w:shd w:val="clear" w:color="auto" w:fill="DBE5F1" w:themeFill="accent1" w:themeFillTint="33"/>
            <w:noWrap/>
            <w:vAlign w:val="bottom"/>
          </w:tcPr>
          <w:p w14:paraId="3F5A769F" w14:textId="77777777" w:rsidR="001849A9" w:rsidRPr="00411686" w:rsidRDefault="001849A9" w:rsidP="001849A9">
            <w:pPr>
              <w:rPr>
                <w:rFonts w:ascii="Arial" w:hAnsi="Arial" w:cs="Arial"/>
                <w:sz w:val="20"/>
                <w:szCs w:val="20"/>
              </w:rPr>
            </w:pPr>
            <w:r w:rsidRPr="00411686">
              <w:rPr>
                <w:rFonts w:ascii="Arial" w:hAnsi="Arial" w:cs="Arial"/>
                <w:sz w:val="20"/>
                <w:szCs w:val="20"/>
              </w:rPr>
              <w:t>N/A</w:t>
            </w:r>
          </w:p>
        </w:tc>
      </w:tr>
      <w:tr w:rsidR="00132867" w:rsidRPr="008E0B8D" w14:paraId="09D2C6B9" w14:textId="77777777" w:rsidTr="002C688D">
        <w:trPr>
          <w:trHeight w:val="197"/>
        </w:trPr>
        <w:tc>
          <w:tcPr>
            <w:tcW w:w="1283" w:type="pct"/>
            <w:tcBorders>
              <w:top w:val="nil"/>
              <w:left w:val="single" w:sz="4" w:space="0" w:color="auto"/>
              <w:bottom w:val="single" w:sz="4" w:space="0" w:color="auto"/>
              <w:right w:val="single" w:sz="4" w:space="0" w:color="auto"/>
            </w:tcBorders>
            <w:shd w:val="clear" w:color="auto" w:fill="B8CCE4" w:themeFill="accent1" w:themeFillTint="66"/>
            <w:noWrap/>
            <w:vAlign w:val="bottom"/>
            <w:hideMark/>
          </w:tcPr>
          <w:p w14:paraId="76E54BAC" w14:textId="77777777" w:rsidR="00132867" w:rsidRPr="008E0B8D" w:rsidRDefault="00132867" w:rsidP="00132867">
            <w:pPr>
              <w:rPr>
                <w:rFonts w:ascii="Arial" w:hAnsi="Arial" w:cs="Arial"/>
                <w:b/>
                <w:bCs/>
                <w:i/>
                <w:iCs/>
                <w:sz w:val="18"/>
                <w:szCs w:val="18"/>
              </w:rPr>
            </w:pPr>
            <w:r w:rsidRPr="008E0B8D">
              <w:rPr>
                <w:rFonts w:ascii="Arial" w:hAnsi="Arial" w:cs="Arial"/>
                <w:b/>
                <w:bCs/>
                <w:i/>
                <w:iCs/>
                <w:sz w:val="18"/>
                <w:szCs w:val="18"/>
              </w:rPr>
              <w:t>CARRIER</w:t>
            </w:r>
          </w:p>
        </w:tc>
        <w:tc>
          <w:tcPr>
            <w:tcW w:w="1099" w:type="pct"/>
            <w:tcBorders>
              <w:top w:val="nil"/>
              <w:left w:val="nil"/>
              <w:bottom w:val="single" w:sz="4" w:space="0" w:color="auto"/>
              <w:right w:val="single" w:sz="4" w:space="0" w:color="auto"/>
            </w:tcBorders>
            <w:shd w:val="clear" w:color="auto" w:fill="B8CCE4" w:themeFill="accent1" w:themeFillTint="66"/>
            <w:noWrap/>
            <w:vAlign w:val="bottom"/>
          </w:tcPr>
          <w:p w14:paraId="5594EFCE" w14:textId="77777777" w:rsidR="00132867" w:rsidRPr="008E0B8D" w:rsidRDefault="00132867" w:rsidP="00132867">
            <w:pPr>
              <w:rPr>
                <w:rFonts w:ascii="Arial" w:hAnsi="Arial" w:cs="Arial"/>
                <w:b/>
                <w:bCs/>
                <w:i/>
                <w:iCs/>
                <w:sz w:val="18"/>
                <w:szCs w:val="18"/>
              </w:rPr>
            </w:pPr>
            <w:r>
              <w:rPr>
                <w:rFonts w:ascii="Arial" w:hAnsi="Arial" w:cs="Arial"/>
                <w:b/>
                <w:bCs/>
                <w:i/>
                <w:iCs/>
                <w:sz w:val="18"/>
                <w:szCs w:val="18"/>
              </w:rPr>
              <w:t>CONTACT</w:t>
            </w:r>
          </w:p>
        </w:tc>
        <w:tc>
          <w:tcPr>
            <w:tcW w:w="866" w:type="pct"/>
            <w:tcBorders>
              <w:top w:val="nil"/>
              <w:left w:val="nil"/>
              <w:bottom w:val="single" w:sz="4" w:space="0" w:color="auto"/>
              <w:right w:val="single" w:sz="4" w:space="0" w:color="auto"/>
            </w:tcBorders>
            <w:shd w:val="clear" w:color="auto" w:fill="B8CCE4" w:themeFill="accent1" w:themeFillTint="66"/>
            <w:noWrap/>
            <w:vAlign w:val="bottom"/>
          </w:tcPr>
          <w:p w14:paraId="4DC0A872" w14:textId="77777777" w:rsidR="00132867" w:rsidRPr="008E0B8D" w:rsidRDefault="00132867" w:rsidP="00132867">
            <w:pPr>
              <w:rPr>
                <w:rFonts w:ascii="Arial" w:hAnsi="Arial" w:cs="Arial"/>
                <w:b/>
                <w:bCs/>
                <w:i/>
                <w:iCs/>
                <w:sz w:val="18"/>
                <w:szCs w:val="18"/>
              </w:rPr>
            </w:pPr>
            <w:r w:rsidRPr="008E0B8D">
              <w:rPr>
                <w:rFonts w:ascii="Arial" w:hAnsi="Arial" w:cs="Arial"/>
                <w:b/>
                <w:bCs/>
                <w:i/>
                <w:iCs/>
                <w:sz w:val="18"/>
                <w:szCs w:val="18"/>
              </w:rPr>
              <w:t>WEBSITE</w:t>
            </w:r>
          </w:p>
        </w:tc>
        <w:tc>
          <w:tcPr>
            <w:tcW w:w="1752" w:type="pct"/>
            <w:tcBorders>
              <w:top w:val="nil"/>
              <w:left w:val="nil"/>
              <w:bottom w:val="single" w:sz="4" w:space="0" w:color="auto"/>
              <w:right w:val="single" w:sz="4" w:space="0" w:color="auto"/>
            </w:tcBorders>
            <w:shd w:val="clear" w:color="auto" w:fill="B8CCE4" w:themeFill="accent1" w:themeFillTint="66"/>
            <w:noWrap/>
            <w:vAlign w:val="bottom"/>
          </w:tcPr>
          <w:p w14:paraId="730B0BDB" w14:textId="6F9004EF" w:rsidR="00132867" w:rsidRPr="008E0B8D" w:rsidRDefault="00132867" w:rsidP="00132867">
            <w:pPr>
              <w:rPr>
                <w:rFonts w:ascii="Arial" w:hAnsi="Arial" w:cs="Arial"/>
                <w:b/>
                <w:bCs/>
                <w:i/>
                <w:iCs/>
                <w:sz w:val="18"/>
                <w:szCs w:val="18"/>
              </w:rPr>
            </w:pPr>
            <w:r>
              <w:rPr>
                <w:rFonts w:ascii="Arial" w:hAnsi="Arial" w:cs="Arial"/>
                <w:b/>
                <w:bCs/>
                <w:i/>
                <w:iCs/>
                <w:sz w:val="18"/>
                <w:szCs w:val="18"/>
              </w:rPr>
              <w:t>INBOUND BROKER SELECT</w:t>
            </w:r>
          </w:p>
        </w:tc>
      </w:tr>
      <w:tr w:rsidR="00132867" w:rsidRPr="00B9129A" w14:paraId="6EE254FE" w14:textId="77777777" w:rsidTr="002C688D">
        <w:trPr>
          <w:trHeight w:val="70"/>
        </w:trPr>
        <w:tc>
          <w:tcPr>
            <w:tcW w:w="1283" w:type="pct"/>
            <w:tcBorders>
              <w:top w:val="nil"/>
              <w:left w:val="single" w:sz="4" w:space="0" w:color="auto"/>
              <w:bottom w:val="single" w:sz="4" w:space="0" w:color="auto"/>
              <w:right w:val="single" w:sz="4" w:space="0" w:color="auto"/>
            </w:tcBorders>
            <w:shd w:val="clear" w:color="auto" w:fill="auto"/>
            <w:noWrap/>
            <w:vAlign w:val="center"/>
            <w:hideMark/>
          </w:tcPr>
          <w:p w14:paraId="48349107" w14:textId="3DA76A1E" w:rsidR="00132867" w:rsidRPr="00132867" w:rsidRDefault="00132867" w:rsidP="00132867">
            <w:pPr>
              <w:rPr>
                <w:rFonts w:ascii="Arial" w:hAnsi="Arial" w:cs="Arial"/>
                <w:sz w:val="20"/>
                <w:szCs w:val="20"/>
              </w:rPr>
            </w:pPr>
            <w:r w:rsidRPr="00132867">
              <w:rPr>
                <w:rFonts w:ascii="Arial" w:hAnsi="Arial" w:cs="Arial"/>
                <w:sz w:val="20"/>
                <w:szCs w:val="20"/>
              </w:rPr>
              <w:t>T-Force Freight</w:t>
            </w:r>
          </w:p>
        </w:tc>
        <w:tc>
          <w:tcPr>
            <w:tcW w:w="1099" w:type="pct"/>
            <w:tcBorders>
              <w:top w:val="nil"/>
              <w:left w:val="nil"/>
              <w:bottom w:val="single" w:sz="4" w:space="0" w:color="auto"/>
              <w:right w:val="single" w:sz="4" w:space="0" w:color="auto"/>
            </w:tcBorders>
            <w:shd w:val="clear" w:color="auto" w:fill="auto"/>
            <w:noWrap/>
            <w:vAlign w:val="center"/>
          </w:tcPr>
          <w:p w14:paraId="23AC8AB1" w14:textId="6848083A" w:rsidR="00132867" w:rsidRPr="00132867" w:rsidRDefault="00132867" w:rsidP="00132867">
            <w:pPr>
              <w:rPr>
                <w:rFonts w:ascii="Arial" w:hAnsi="Arial" w:cs="Arial"/>
                <w:sz w:val="20"/>
                <w:szCs w:val="20"/>
              </w:rPr>
            </w:pPr>
            <w:r w:rsidRPr="00132867">
              <w:rPr>
                <w:rFonts w:ascii="Arial" w:hAnsi="Arial" w:cs="Arial"/>
                <w:sz w:val="20"/>
                <w:szCs w:val="20"/>
              </w:rPr>
              <w:t>800-722-1130</w:t>
            </w:r>
          </w:p>
        </w:tc>
        <w:tc>
          <w:tcPr>
            <w:tcW w:w="866" w:type="pct"/>
            <w:tcBorders>
              <w:top w:val="nil"/>
              <w:left w:val="nil"/>
              <w:bottom w:val="single" w:sz="4" w:space="0" w:color="auto"/>
              <w:right w:val="single" w:sz="4" w:space="0" w:color="auto"/>
            </w:tcBorders>
            <w:shd w:val="clear" w:color="auto" w:fill="auto"/>
            <w:noWrap/>
            <w:vAlign w:val="center"/>
          </w:tcPr>
          <w:p w14:paraId="2D517747" w14:textId="2B84DFDA" w:rsidR="00132867" w:rsidRPr="00132867" w:rsidRDefault="00171AFE" w:rsidP="00132867">
            <w:pPr>
              <w:rPr>
                <w:rFonts w:ascii="Arial" w:hAnsi="Arial" w:cs="Arial"/>
                <w:sz w:val="20"/>
                <w:szCs w:val="20"/>
              </w:rPr>
            </w:pPr>
            <w:hyperlink r:id="rId58" w:history="1">
              <w:r w:rsidR="00132867" w:rsidRPr="00132867">
                <w:rPr>
                  <w:rStyle w:val="Hyperlink"/>
                  <w:rFonts w:ascii="Arial" w:hAnsi="Arial" w:cs="Arial"/>
                  <w:sz w:val="20"/>
                  <w:szCs w:val="20"/>
                </w:rPr>
                <w:t>TForce Freight</w:t>
              </w:r>
            </w:hyperlink>
          </w:p>
        </w:tc>
        <w:tc>
          <w:tcPr>
            <w:tcW w:w="1752" w:type="pct"/>
            <w:tcBorders>
              <w:top w:val="nil"/>
              <w:left w:val="nil"/>
              <w:bottom w:val="single" w:sz="4" w:space="0" w:color="auto"/>
              <w:right w:val="single" w:sz="4" w:space="0" w:color="auto"/>
            </w:tcBorders>
            <w:shd w:val="clear" w:color="auto" w:fill="auto"/>
            <w:noWrap/>
            <w:vAlign w:val="bottom"/>
          </w:tcPr>
          <w:p w14:paraId="031A2AA8" w14:textId="77777777" w:rsidR="00132867" w:rsidRPr="0087188C" w:rsidRDefault="00132867" w:rsidP="00132867">
            <w:pPr>
              <w:rPr>
                <w:rFonts w:ascii="Arial" w:hAnsi="Arial" w:cs="Arial"/>
                <w:sz w:val="20"/>
                <w:szCs w:val="20"/>
              </w:rPr>
            </w:pPr>
            <w:r w:rsidRPr="0087188C">
              <w:rPr>
                <w:rFonts w:ascii="Arial" w:hAnsi="Arial" w:cs="Arial"/>
                <w:sz w:val="20"/>
                <w:szCs w:val="20"/>
              </w:rPr>
              <w:t>Customs Broker: Crane Worldwide</w:t>
            </w:r>
          </w:p>
          <w:p w14:paraId="1DE31CD1" w14:textId="77777777" w:rsidR="00132867" w:rsidRPr="0087188C" w:rsidRDefault="00132867" w:rsidP="00132867">
            <w:pPr>
              <w:rPr>
                <w:rFonts w:ascii="Arial" w:hAnsi="Arial" w:cs="Arial"/>
                <w:sz w:val="20"/>
                <w:szCs w:val="20"/>
              </w:rPr>
            </w:pPr>
            <w:r w:rsidRPr="0087188C">
              <w:rPr>
                <w:rFonts w:ascii="Arial" w:hAnsi="Arial" w:cs="Arial"/>
                <w:sz w:val="20"/>
                <w:szCs w:val="20"/>
              </w:rPr>
              <w:t>GDMSCC@craneww.com</w:t>
            </w:r>
          </w:p>
          <w:p w14:paraId="2959A381" w14:textId="2CD530BB" w:rsidR="00132867" w:rsidRPr="0087188C" w:rsidRDefault="00132867" w:rsidP="00132867">
            <w:pPr>
              <w:rPr>
                <w:rFonts w:ascii="Arial" w:hAnsi="Arial" w:cs="Arial"/>
                <w:color w:val="000000" w:themeColor="text1"/>
                <w:sz w:val="20"/>
                <w:szCs w:val="20"/>
              </w:rPr>
            </w:pPr>
            <w:r w:rsidRPr="0087188C">
              <w:rPr>
                <w:rFonts w:ascii="Arial" w:hAnsi="Arial" w:cs="Arial"/>
                <w:sz w:val="20"/>
                <w:szCs w:val="20"/>
              </w:rPr>
              <w:t>678-586-2442</w:t>
            </w:r>
          </w:p>
        </w:tc>
      </w:tr>
      <w:tr w:rsidR="00132867" w:rsidRPr="00B9129A" w14:paraId="7C7ABE99" w14:textId="77777777" w:rsidTr="002C688D">
        <w:trPr>
          <w:trHeight w:val="70"/>
        </w:trPr>
        <w:tc>
          <w:tcPr>
            <w:tcW w:w="12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378E6" w14:textId="7A376C99" w:rsidR="00132867" w:rsidRPr="00132867" w:rsidRDefault="00515FA8" w:rsidP="00132867">
            <w:pPr>
              <w:rPr>
                <w:rFonts w:ascii="Arial" w:hAnsi="Arial" w:cs="Arial"/>
                <w:sz w:val="20"/>
                <w:szCs w:val="20"/>
              </w:rPr>
            </w:pPr>
            <w:r>
              <w:rPr>
                <w:rFonts w:ascii="Arial" w:hAnsi="Arial" w:cs="Arial"/>
                <w:sz w:val="20"/>
                <w:szCs w:val="20"/>
              </w:rPr>
              <w:t>FedEx Freight</w:t>
            </w:r>
          </w:p>
        </w:tc>
        <w:tc>
          <w:tcPr>
            <w:tcW w:w="1099" w:type="pct"/>
            <w:tcBorders>
              <w:top w:val="single" w:sz="4" w:space="0" w:color="auto"/>
              <w:left w:val="nil"/>
              <w:bottom w:val="single" w:sz="4" w:space="0" w:color="auto"/>
              <w:right w:val="single" w:sz="4" w:space="0" w:color="auto"/>
            </w:tcBorders>
            <w:shd w:val="clear" w:color="auto" w:fill="auto"/>
            <w:noWrap/>
            <w:vAlign w:val="center"/>
          </w:tcPr>
          <w:p w14:paraId="60A20DA8" w14:textId="042E9CA2" w:rsidR="00132867" w:rsidRPr="00132867" w:rsidRDefault="00515FA8" w:rsidP="00132867">
            <w:pPr>
              <w:rPr>
                <w:rFonts w:ascii="Arial" w:hAnsi="Arial" w:cs="Arial"/>
                <w:sz w:val="20"/>
                <w:szCs w:val="20"/>
              </w:rPr>
            </w:pPr>
            <w:r w:rsidRPr="005E2A84">
              <w:rPr>
                <w:rFonts w:ascii="Arial" w:hAnsi="Arial" w:cs="Arial"/>
                <w:sz w:val="18"/>
                <w:szCs w:val="18"/>
              </w:rPr>
              <w:t xml:space="preserve">800-GO FEDEX; </w:t>
            </w:r>
            <w:r w:rsidRPr="005E2A84">
              <w:rPr>
                <w:rFonts w:ascii="Arial" w:hAnsi="Arial" w:cs="Arial"/>
                <w:color w:val="333333"/>
                <w:sz w:val="18"/>
                <w:szCs w:val="18"/>
                <w:shd w:val="clear" w:color="auto" w:fill="FFFFFF"/>
              </w:rPr>
              <w:t>866-393-4585</w:t>
            </w:r>
          </w:p>
        </w:tc>
        <w:tc>
          <w:tcPr>
            <w:tcW w:w="866" w:type="pct"/>
            <w:tcBorders>
              <w:top w:val="single" w:sz="4" w:space="0" w:color="auto"/>
              <w:left w:val="nil"/>
              <w:bottom w:val="single" w:sz="4" w:space="0" w:color="auto"/>
              <w:right w:val="single" w:sz="4" w:space="0" w:color="auto"/>
            </w:tcBorders>
            <w:shd w:val="clear" w:color="auto" w:fill="auto"/>
            <w:noWrap/>
            <w:vAlign w:val="center"/>
          </w:tcPr>
          <w:p w14:paraId="43F2DAD8" w14:textId="2232DF6E" w:rsidR="00132867" w:rsidRPr="00132867" w:rsidRDefault="00171AFE" w:rsidP="00132867">
            <w:pPr>
              <w:rPr>
                <w:rFonts w:ascii="Arial" w:hAnsi="Arial" w:cs="Arial"/>
                <w:sz w:val="20"/>
                <w:szCs w:val="20"/>
              </w:rPr>
            </w:pPr>
            <w:hyperlink r:id="rId59" w:history="1">
              <w:r w:rsidR="00515FA8" w:rsidRPr="00163AF9">
                <w:rPr>
                  <w:rFonts w:ascii="Arial" w:hAnsi="Arial" w:cs="Arial"/>
                  <w:color w:val="0000FF"/>
                  <w:sz w:val="20"/>
                  <w:szCs w:val="20"/>
                  <w:u w:val="single"/>
                </w:rPr>
                <w:t>www.fedex.com</w:t>
              </w:r>
            </w:hyperlink>
          </w:p>
        </w:tc>
        <w:tc>
          <w:tcPr>
            <w:tcW w:w="1752" w:type="pct"/>
            <w:tcBorders>
              <w:top w:val="single" w:sz="4" w:space="0" w:color="auto"/>
              <w:left w:val="nil"/>
              <w:bottom w:val="single" w:sz="4" w:space="0" w:color="auto"/>
              <w:right w:val="single" w:sz="4" w:space="0" w:color="auto"/>
            </w:tcBorders>
            <w:shd w:val="clear" w:color="auto" w:fill="auto"/>
            <w:noWrap/>
            <w:vAlign w:val="bottom"/>
          </w:tcPr>
          <w:p w14:paraId="09BB4643" w14:textId="77777777" w:rsidR="00132867" w:rsidRPr="0087188C" w:rsidRDefault="00132867" w:rsidP="00132867">
            <w:pPr>
              <w:rPr>
                <w:rFonts w:ascii="Arial" w:hAnsi="Arial" w:cs="Arial"/>
                <w:sz w:val="20"/>
                <w:szCs w:val="20"/>
              </w:rPr>
            </w:pPr>
            <w:r w:rsidRPr="0087188C">
              <w:rPr>
                <w:rFonts w:ascii="Arial" w:hAnsi="Arial" w:cs="Arial"/>
                <w:sz w:val="20"/>
                <w:szCs w:val="20"/>
              </w:rPr>
              <w:t>Customs Broker: Crane Worldwide</w:t>
            </w:r>
          </w:p>
          <w:p w14:paraId="70832106" w14:textId="77777777" w:rsidR="00132867" w:rsidRPr="0087188C" w:rsidRDefault="00132867" w:rsidP="00132867">
            <w:pPr>
              <w:rPr>
                <w:rFonts w:ascii="Arial" w:hAnsi="Arial" w:cs="Arial"/>
                <w:sz w:val="20"/>
                <w:szCs w:val="20"/>
              </w:rPr>
            </w:pPr>
            <w:r w:rsidRPr="0087188C">
              <w:rPr>
                <w:rFonts w:ascii="Arial" w:hAnsi="Arial" w:cs="Arial"/>
                <w:sz w:val="20"/>
                <w:szCs w:val="20"/>
              </w:rPr>
              <w:t>GDMSCC@craneww.com</w:t>
            </w:r>
          </w:p>
          <w:p w14:paraId="56C27120" w14:textId="7196D538" w:rsidR="00132867" w:rsidRPr="0087188C" w:rsidRDefault="00132867" w:rsidP="00132867">
            <w:pPr>
              <w:rPr>
                <w:rFonts w:ascii="Arial" w:hAnsi="Arial" w:cs="Arial"/>
                <w:sz w:val="20"/>
                <w:szCs w:val="20"/>
              </w:rPr>
            </w:pPr>
            <w:r w:rsidRPr="0087188C">
              <w:rPr>
                <w:rFonts w:ascii="Arial" w:hAnsi="Arial" w:cs="Arial"/>
                <w:sz w:val="20"/>
                <w:szCs w:val="20"/>
              </w:rPr>
              <w:t>678-586-2442</w:t>
            </w:r>
          </w:p>
        </w:tc>
      </w:tr>
      <w:tr w:rsidR="00515FA8" w:rsidRPr="002C688D" w14:paraId="398C65D2" w14:textId="77777777" w:rsidTr="002C688D">
        <w:trPr>
          <w:trHeight w:val="255"/>
        </w:trPr>
        <w:tc>
          <w:tcPr>
            <w:tcW w:w="1283" w:type="pct"/>
            <w:tcBorders>
              <w:top w:val="single" w:sz="4" w:space="0" w:color="auto"/>
            </w:tcBorders>
            <w:shd w:val="clear" w:color="auto" w:fill="auto"/>
            <w:noWrap/>
            <w:vAlign w:val="bottom"/>
          </w:tcPr>
          <w:p w14:paraId="18648964" w14:textId="77777777" w:rsidR="00515FA8" w:rsidRDefault="00515FA8" w:rsidP="00515FA8">
            <w:pPr>
              <w:rPr>
                <w:rFonts w:ascii="Arial" w:hAnsi="Arial" w:cs="Arial"/>
                <w:sz w:val="20"/>
                <w:szCs w:val="20"/>
              </w:rPr>
            </w:pPr>
          </w:p>
          <w:p w14:paraId="0FC35FD8" w14:textId="14B2549B" w:rsidR="00E0455A" w:rsidRPr="002C688D" w:rsidRDefault="00E0455A" w:rsidP="00515FA8">
            <w:pPr>
              <w:rPr>
                <w:rFonts w:ascii="Arial" w:hAnsi="Arial" w:cs="Arial"/>
                <w:sz w:val="20"/>
                <w:szCs w:val="20"/>
              </w:rPr>
            </w:pPr>
          </w:p>
        </w:tc>
        <w:tc>
          <w:tcPr>
            <w:tcW w:w="1099" w:type="pct"/>
            <w:tcBorders>
              <w:top w:val="single" w:sz="4" w:space="0" w:color="auto"/>
            </w:tcBorders>
            <w:shd w:val="clear" w:color="auto" w:fill="auto"/>
            <w:noWrap/>
            <w:vAlign w:val="bottom"/>
          </w:tcPr>
          <w:p w14:paraId="5540AD25" w14:textId="34E43CA0" w:rsidR="00515FA8" w:rsidRPr="002C688D" w:rsidRDefault="00515FA8" w:rsidP="00515FA8">
            <w:pPr>
              <w:rPr>
                <w:rFonts w:ascii="Arial" w:hAnsi="Arial" w:cs="Arial"/>
                <w:sz w:val="20"/>
                <w:szCs w:val="20"/>
              </w:rPr>
            </w:pPr>
          </w:p>
        </w:tc>
        <w:tc>
          <w:tcPr>
            <w:tcW w:w="866" w:type="pct"/>
            <w:tcBorders>
              <w:top w:val="single" w:sz="4" w:space="0" w:color="auto"/>
            </w:tcBorders>
            <w:shd w:val="clear" w:color="auto" w:fill="auto"/>
            <w:noWrap/>
            <w:vAlign w:val="bottom"/>
          </w:tcPr>
          <w:p w14:paraId="2D3F4FD1" w14:textId="651D473E" w:rsidR="00515FA8" w:rsidRPr="002C688D" w:rsidRDefault="00515FA8" w:rsidP="00515FA8">
            <w:pPr>
              <w:rPr>
                <w:rFonts w:ascii="Arial" w:hAnsi="Arial" w:cs="Arial"/>
                <w:sz w:val="20"/>
                <w:szCs w:val="20"/>
              </w:rPr>
            </w:pPr>
          </w:p>
        </w:tc>
        <w:tc>
          <w:tcPr>
            <w:tcW w:w="1752" w:type="pct"/>
            <w:tcBorders>
              <w:top w:val="single" w:sz="4" w:space="0" w:color="auto"/>
            </w:tcBorders>
            <w:shd w:val="clear" w:color="auto" w:fill="auto"/>
            <w:noWrap/>
            <w:vAlign w:val="bottom"/>
          </w:tcPr>
          <w:p w14:paraId="70E5C390" w14:textId="77777777" w:rsidR="00515FA8" w:rsidRPr="002C688D" w:rsidRDefault="00515FA8" w:rsidP="00515FA8">
            <w:pPr>
              <w:rPr>
                <w:rFonts w:ascii="Arial" w:hAnsi="Arial" w:cs="Arial"/>
                <w:sz w:val="20"/>
                <w:szCs w:val="20"/>
              </w:rPr>
            </w:pPr>
          </w:p>
        </w:tc>
      </w:tr>
      <w:tr w:rsidR="00515FA8" w:rsidRPr="001A6F99" w14:paraId="25E5EBD4" w14:textId="77777777" w:rsidTr="002C688D">
        <w:trPr>
          <w:trHeight w:val="1025"/>
        </w:trPr>
        <w:tc>
          <w:tcPr>
            <w:tcW w:w="5000" w:type="pct"/>
            <w:gridSpan w:val="4"/>
            <w:tcBorders>
              <w:left w:val="single" w:sz="4" w:space="0" w:color="auto"/>
              <w:bottom w:val="single" w:sz="4" w:space="0" w:color="auto"/>
              <w:right w:val="single" w:sz="4" w:space="0" w:color="auto"/>
            </w:tcBorders>
            <w:shd w:val="clear" w:color="auto" w:fill="1F497D" w:themeFill="text2"/>
            <w:noWrap/>
            <w:vAlign w:val="bottom"/>
            <w:hideMark/>
          </w:tcPr>
          <w:p w14:paraId="569544C3" w14:textId="4B2D7109" w:rsidR="00515FA8" w:rsidRPr="00F51476" w:rsidRDefault="00515FA8" w:rsidP="00515FA8">
            <w:pPr>
              <w:spacing w:after="60"/>
              <w:rPr>
                <w:rFonts w:ascii="Arial" w:hAnsi="Arial" w:cs="Arial"/>
                <w:color w:val="FFFFFF" w:themeColor="background1"/>
              </w:rPr>
            </w:pPr>
            <w:r>
              <w:rPr>
                <w:rFonts w:ascii="Arial" w:hAnsi="Arial" w:cs="Arial"/>
                <w:b/>
                <w:bCs/>
                <w:color w:val="FFFFFF" w:themeColor="background1"/>
              </w:rPr>
              <w:t>Ocean Transport or Multi-Modal Segment</w:t>
            </w:r>
          </w:p>
          <w:p w14:paraId="377BDD4F" w14:textId="77777777" w:rsidR="00515FA8" w:rsidRPr="001A6F99" w:rsidRDefault="00515FA8" w:rsidP="00515FA8">
            <w:pPr>
              <w:rPr>
                <w:rFonts w:ascii="Arial" w:hAnsi="Arial" w:cs="Arial"/>
                <w:b/>
                <w:bCs/>
                <w:color w:val="FFFFFF" w:themeColor="background1"/>
                <w:sz w:val="22"/>
                <w:szCs w:val="22"/>
              </w:rPr>
            </w:pPr>
            <w:r>
              <w:rPr>
                <w:noProof/>
              </w:rPr>
              <w:drawing>
                <wp:inline distT="0" distB="0" distL="0" distR="0" wp14:anchorId="0094EC7A" wp14:editId="64F1DE59">
                  <wp:extent cx="409575" cy="392390"/>
                  <wp:effectExtent l="0" t="0" r="0" b="8255"/>
                  <wp:docPr id="13" name="Picture 13" descr="p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 name="Picture 17" descr="pallet.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722" cy="397321"/>
                          </a:xfrm>
                          <a:prstGeom prst="rect">
                            <a:avLst/>
                          </a:prstGeom>
                          <a:noFill/>
                          <a:ln>
                            <a:noFill/>
                          </a:ln>
                        </pic:spPr>
                      </pic:pic>
                    </a:graphicData>
                  </a:graphic>
                </wp:inline>
              </w:drawing>
            </w:r>
            <w:r>
              <w:rPr>
                <w:rFonts w:ascii="Arial" w:hAnsi="Arial" w:cs="Arial"/>
                <w:color w:val="FFFFFF" w:themeColor="background1"/>
                <w:sz w:val="20"/>
                <w:szCs w:val="20"/>
              </w:rPr>
              <w:t xml:space="preserve">   </w:t>
            </w:r>
            <w:r>
              <w:rPr>
                <w:noProof/>
              </w:rPr>
              <w:t xml:space="preserve"> </w:t>
            </w:r>
          </w:p>
        </w:tc>
      </w:tr>
      <w:tr w:rsidR="00515FA8" w:rsidRPr="00132867" w14:paraId="6B550FA8" w14:textId="77777777" w:rsidTr="002C688D">
        <w:trPr>
          <w:trHeight w:val="70"/>
        </w:trPr>
        <w:tc>
          <w:tcPr>
            <w:tcW w:w="5000" w:type="pct"/>
            <w:gridSpan w:val="4"/>
            <w:tcBorders>
              <w:left w:val="single" w:sz="4" w:space="0" w:color="auto"/>
              <w:bottom w:val="single" w:sz="4" w:space="0" w:color="auto"/>
              <w:right w:val="single" w:sz="4" w:space="0" w:color="auto"/>
            </w:tcBorders>
            <w:shd w:val="clear" w:color="auto" w:fill="B8CCE4" w:themeFill="accent1" w:themeFillTint="66"/>
            <w:noWrap/>
            <w:vAlign w:val="bottom"/>
            <w:hideMark/>
          </w:tcPr>
          <w:p w14:paraId="3F0CDBB2" w14:textId="0AFD8CFA" w:rsidR="00515FA8" w:rsidRPr="006E1817" w:rsidRDefault="00515FA8" w:rsidP="00515FA8">
            <w:pPr>
              <w:spacing w:after="60"/>
              <w:rPr>
                <w:rFonts w:ascii="Arial" w:hAnsi="Arial" w:cs="Arial"/>
                <w:color w:val="000000" w:themeColor="text1"/>
                <w:sz w:val="22"/>
                <w:szCs w:val="22"/>
              </w:rPr>
            </w:pPr>
            <w:r w:rsidRPr="006E1817">
              <w:rPr>
                <w:rFonts w:ascii="Arial" w:hAnsi="Arial" w:cs="Arial"/>
                <w:color w:val="000000" w:themeColor="text1"/>
                <w:sz w:val="22"/>
                <w:szCs w:val="22"/>
              </w:rPr>
              <w:t xml:space="preserve">Call your Purchase Order contact for help with shipment arrangements.   </w:t>
            </w:r>
            <w:r w:rsidRPr="006E1817">
              <w:rPr>
                <w:noProof/>
                <w:color w:val="000000" w:themeColor="text1"/>
                <w:sz w:val="22"/>
                <w:szCs w:val="22"/>
              </w:rPr>
              <w:t xml:space="preserve"> </w:t>
            </w:r>
          </w:p>
        </w:tc>
      </w:tr>
    </w:tbl>
    <w:p w14:paraId="24D582BF" w14:textId="630F234D" w:rsidR="00042E77" w:rsidRPr="002C688D" w:rsidRDefault="00042E77" w:rsidP="00042E77">
      <w:pPr>
        <w:rPr>
          <w:sz w:val="20"/>
          <w:szCs w:val="20"/>
        </w:rPr>
      </w:pPr>
    </w:p>
    <w:p w14:paraId="56CA3170" w14:textId="77777777" w:rsidR="002C688D" w:rsidRPr="002C688D" w:rsidRDefault="002C688D" w:rsidP="00042E77">
      <w:pPr>
        <w:rPr>
          <w:sz w:val="20"/>
          <w:szCs w:val="20"/>
        </w:rPr>
      </w:pPr>
    </w:p>
    <w:tbl>
      <w:tblPr>
        <w:tblW w:w="5155" w:type="pct"/>
        <w:tblInd w:w="-95" w:type="dxa"/>
        <w:tblLayout w:type="fixed"/>
        <w:tblLook w:val="04A0" w:firstRow="1" w:lastRow="0" w:firstColumn="1" w:lastColumn="0" w:noHBand="0" w:noVBand="1"/>
      </w:tblPr>
      <w:tblGrid>
        <w:gridCol w:w="10531"/>
      </w:tblGrid>
      <w:tr w:rsidR="00A4118F" w:rsidRPr="001A6F99" w14:paraId="6D71AE73" w14:textId="77777777" w:rsidTr="0087188C">
        <w:trPr>
          <w:trHeight w:val="764"/>
        </w:trPr>
        <w:tc>
          <w:tcPr>
            <w:tcW w:w="5000" w:type="pct"/>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10A53C39" w14:textId="6F65B6A9" w:rsidR="00A4118F" w:rsidRPr="006E1817" w:rsidRDefault="00A4118F" w:rsidP="006E1817">
            <w:pPr>
              <w:rPr>
                <w:rFonts w:ascii="Arial" w:hAnsi="Arial" w:cs="Arial"/>
                <w:i/>
                <w:iCs/>
                <w:color w:val="FFFF00"/>
                <w:sz w:val="22"/>
                <w:szCs w:val="22"/>
              </w:rPr>
            </w:pPr>
            <w:r w:rsidRPr="006E1817">
              <w:rPr>
                <w:rFonts w:ascii="Arial" w:hAnsi="Arial" w:cs="Arial"/>
                <w:b/>
                <w:bCs/>
                <w:color w:val="FFFFFF" w:themeColor="background1"/>
              </w:rPr>
              <w:t xml:space="preserve">International </w:t>
            </w:r>
            <w:r w:rsidR="006E1817">
              <w:rPr>
                <w:rFonts w:ascii="Arial" w:hAnsi="Arial" w:cs="Arial"/>
                <w:b/>
                <w:bCs/>
                <w:color w:val="FFFFFF" w:themeColor="background1"/>
              </w:rPr>
              <w:t xml:space="preserve">Special Services </w:t>
            </w:r>
            <w:r w:rsidR="006E1817" w:rsidRPr="006E1817">
              <w:rPr>
                <w:rFonts w:ascii="Arial" w:hAnsi="Arial" w:cs="Arial"/>
                <w:i/>
                <w:iCs/>
                <w:color w:val="FFFFFF" w:themeColor="background1"/>
              </w:rPr>
              <w:t xml:space="preserve">– </w:t>
            </w:r>
            <w:r w:rsidRPr="006E1817">
              <w:rPr>
                <w:rFonts w:ascii="Arial" w:hAnsi="Arial" w:cs="Arial"/>
                <w:i/>
                <w:iCs/>
                <w:color w:val="FFFFFF" w:themeColor="background1"/>
              </w:rPr>
              <w:t>White Glove</w:t>
            </w:r>
            <w:r w:rsidR="006E1817" w:rsidRPr="006E1817">
              <w:rPr>
                <w:rFonts w:ascii="Arial" w:hAnsi="Arial" w:cs="Arial"/>
                <w:i/>
                <w:iCs/>
                <w:color w:val="FFFFFF" w:themeColor="background1"/>
              </w:rPr>
              <w:t>,</w:t>
            </w:r>
            <w:r w:rsidR="006E1817">
              <w:rPr>
                <w:rFonts w:ascii="Arial" w:hAnsi="Arial" w:cs="Arial"/>
                <w:b/>
                <w:bCs/>
                <w:color w:val="FFFFFF" w:themeColor="background1"/>
              </w:rPr>
              <w:t xml:space="preserve"> </w:t>
            </w:r>
            <w:r w:rsidRPr="006E1817">
              <w:rPr>
                <w:rFonts w:ascii="Arial" w:hAnsi="Arial" w:cs="Arial"/>
                <w:i/>
                <w:iCs/>
                <w:color w:val="FFFFFF" w:themeColor="background1"/>
              </w:rPr>
              <w:t>Expedited, Hazardous Material, or Non-U.S. Import Services</w:t>
            </w:r>
          </w:p>
          <w:p w14:paraId="2E0413A0" w14:textId="77777777" w:rsidR="00A4118F" w:rsidRPr="001A6F99" w:rsidRDefault="00A4118F" w:rsidP="00B26508">
            <w:pPr>
              <w:rPr>
                <w:rFonts w:ascii="Arial" w:hAnsi="Arial" w:cs="Arial"/>
                <w:b/>
                <w:bCs/>
                <w:color w:val="FFFFFF" w:themeColor="background1"/>
                <w:sz w:val="22"/>
                <w:szCs w:val="22"/>
              </w:rPr>
            </w:pPr>
            <w:r>
              <w:rPr>
                <w:noProof/>
              </w:rPr>
              <w:drawing>
                <wp:inline distT="0" distB="0" distL="0" distR="0" wp14:anchorId="1C82A025" wp14:editId="5A46686F">
                  <wp:extent cx="581025" cy="31491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503" cy="326556"/>
                          </a:xfrm>
                          <a:prstGeom prst="rect">
                            <a:avLst/>
                          </a:prstGeom>
                        </pic:spPr>
                      </pic:pic>
                    </a:graphicData>
                  </a:graphic>
                </wp:inline>
              </w:drawing>
            </w:r>
            <w:r>
              <w:rPr>
                <w:rFonts w:ascii="Arial" w:hAnsi="Arial" w:cs="Arial"/>
                <w:color w:val="FFFFFF" w:themeColor="background1"/>
                <w:sz w:val="20"/>
                <w:szCs w:val="20"/>
              </w:rPr>
              <w:t xml:space="preserve"> </w:t>
            </w:r>
            <w:r>
              <w:rPr>
                <w:noProof/>
              </w:rPr>
              <w:drawing>
                <wp:inline distT="0" distB="0" distL="0" distR="0" wp14:anchorId="5A213E9E" wp14:editId="5EA7C307">
                  <wp:extent cx="409575" cy="392390"/>
                  <wp:effectExtent l="0" t="0" r="0" b="8255"/>
                  <wp:docPr id="14" name="Picture 14" descr="p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 name="Picture 17" descr="pallet.jp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4722" cy="397321"/>
                          </a:xfrm>
                          <a:prstGeom prst="rect">
                            <a:avLst/>
                          </a:prstGeom>
                          <a:noFill/>
                          <a:ln>
                            <a:noFill/>
                          </a:ln>
                        </pic:spPr>
                      </pic:pic>
                    </a:graphicData>
                  </a:graphic>
                </wp:inline>
              </w:drawing>
            </w:r>
            <w:r>
              <w:rPr>
                <w:rFonts w:ascii="Arial" w:hAnsi="Arial" w:cs="Arial"/>
                <w:color w:val="FFFFFF" w:themeColor="background1"/>
                <w:sz w:val="20"/>
                <w:szCs w:val="20"/>
              </w:rPr>
              <w:t xml:space="preserve">     </w:t>
            </w:r>
            <w:r>
              <w:rPr>
                <w:rFonts w:ascii="Arial" w:hAnsi="Arial" w:cs="Arial"/>
                <w:color w:val="FFFFFF" w:themeColor="background1"/>
                <w:sz w:val="22"/>
                <w:szCs w:val="22"/>
              </w:rPr>
              <w:t>Any Size or Mode of Transport</w:t>
            </w:r>
          </w:p>
        </w:tc>
      </w:tr>
      <w:tr w:rsidR="006E1817" w:rsidRPr="00132867" w14:paraId="14935647" w14:textId="77777777" w:rsidTr="0087188C">
        <w:trPr>
          <w:trHeight w:val="70"/>
        </w:trPr>
        <w:tc>
          <w:tcPr>
            <w:tcW w:w="5000" w:type="pct"/>
            <w:tcBorders>
              <w:left w:val="single" w:sz="4" w:space="0" w:color="auto"/>
              <w:bottom w:val="single" w:sz="4" w:space="0" w:color="auto"/>
              <w:right w:val="single" w:sz="4" w:space="0" w:color="auto"/>
            </w:tcBorders>
            <w:shd w:val="clear" w:color="auto" w:fill="B8CCE4" w:themeFill="accent1" w:themeFillTint="66"/>
            <w:noWrap/>
            <w:vAlign w:val="bottom"/>
            <w:hideMark/>
          </w:tcPr>
          <w:p w14:paraId="7563E69F" w14:textId="6936FBB3" w:rsidR="006E1817" w:rsidRPr="006E1817" w:rsidRDefault="006E1817" w:rsidP="00B26508">
            <w:pPr>
              <w:spacing w:after="60"/>
              <w:rPr>
                <w:rFonts w:ascii="Arial" w:hAnsi="Arial" w:cs="Arial"/>
                <w:color w:val="000000" w:themeColor="text1"/>
                <w:sz w:val="22"/>
                <w:szCs w:val="22"/>
              </w:rPr>
            </w:pPr>
            <w:r w:rsidRPr="006E1817">
              <w:rPr>
                <w:rFonts w:ascii="Arial" w:hAnsi="Arial" w:cs="Arial"/>
                <w:color w:val="000000" w:themeColor="text1"/>
                <w:sz w:val="22"/>
                <w:szCs w:val="22"/>
              </w:rPr>
              <w:t xml:space="preserve">Call your Purchase Order contact for help with shipment arrangements.  GDMS Purchase Order contact must request </w:t>
            </w:r>
            <w:hyperlink r:id="rId60" w:history="1">
              <w:r w:rsidRPr="006E1817">
                <w:rPr>
                  <w:rStyle w:val="Hyperlink"/>
                  <w:rFonts w:ascii="Arial" w:hAnsi="Arial" w:cs="Arial"/>
                  <w:sz w:val="22"/>
                  <w:szCs w:val="22"/>
                </w:rPr>
                <w:t>ITAC Personnel</w:t>
              </w:r>
            </w:hyperlink>
            <w:r w:rsidRPr="006E1817">
              <w:rPr>
                <w:rFonts w:ascii="Arial" w:hAnsi="Arial" w:cs="Arial"/>
                <w:color w:val="000000" w:themeColor="text1"/>
                <w:sz w:val="22"/>
                <w:szCs w:val="22"/>
              </w:rPr>
              <w:t xml:space="preserve"> to obtain a quote from Gallantry Global Logistics.</w:t>
            </w:r>
          </w:p>
        </w:tc>
      </w:tr>
    </w:tbl>
    <w:p w14:paraId="7361A6A6" w14:textId="77777777" w:rsidR="006E1817" w:rsidRDefault="006E1817" w:rsidP="006E1817"/>
    <w:p w14:paraId="2A7E4761" w14:textId="77777777" w:rsidR="00A4118F" w:rsidRDefault="00A4118F" w:rsidP="00042E77"/>
    <w:p w14:paraId="220528C8" w14:textId="77777777" w:rsidR="00B77047" w:rsidRDefault="00B77047"/>
    <w:p w14:paraId="134E5DB8" w14:textId="01582157" w:rsidR="00572C4E" w:rsidRPr="00970B9D" w:rsidRDefault="00572C4E" w:rsidP="00DF5512">
      <w:pPr>
        <w:pStyle w:val="Heading4"/>
        <w:spacing w:line="240" w:lineRule="auto"/>
        <w:rPr>
          <w:color w:val="0070C0"/>
          <w:sz w:val="28"/>
          <w:szCs w:val="28"/>
          <w:u w:val="none"/>
        </w:rPr>
      </w:pPr>
      <w:r w:rsidRPr="00970B9D">
        <w:rPr>
          <w:color w:val="0070C0"/>
          <w:sz w:val="28"/>
          <w:szCs w:val="28"/>
          <w:u w:val="none"/>
        </w:rPr>
        <w:t>H. Importer EIN Numbers and emails at Locations for Imports</w:t>
      </w:r>
    </w:p>
    <w:p w14:paraId="4D06840F" w14:textId="443DF22B" w:rsidR="005E2A84" w:rsidRDefault="005E2A84" w:rsidP="00C8713D">
      <w:pPr>
        <w:rPr>
          <w:sz w:val="18"/>
          <w:szCs w:val="16"/>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600"/>
        <w:gridCol w:w="820"/>
        <w:gridCol w:w="2480"/>
      </w:tblGrid>
      <w:tr w:rsidR="0080457A" w14:paraId="0D7B7C1B" w14:textId="77777777" w:rsidTr="0080457A">
        <w:trPr>
          <w:trHeight w:val="570"/>
        </w:trPr>
        <w:tc>
          <w:tcPr>
            <w:tcW w:w="4260" w:type="dxa"/>
            <w:shd w:val="clear" w:color="000000" w:fill="A9D08E"/>
            <w:noWrap/>
            <w:hideMark/>
          </w:tcPr>
          <w:p w14:paraId="30C958E1" w14:textId="77777777" w:rsidR="0080457A" w:rsidRDefault="0080457A">
            <w:pPr>
              <w:rPr>
                <w:b/>
                <w:bCs/>
                <w:color w:val="000000"/>
                <w:sz w:val="22"/>
                <w:szCs w:val="22"/>
              </w:rPr>
            </w:pPr>
            <w:r>
              <w:rPr>
                <w:b/>
                <w:bCs/>
                <w:color w:val="000000"/>
                <w:sz w:val="22"/>
                <w:szCs w:val="22"/>
              </w:rPr>
              <w:t xml:space="preserve">Location </w:t>
            </w:r>
          </w:p>
        </w:tc>
        <w:tc>
          <w:tcPr>
            <w:tcW w:w="1600" w:type="dxa"/>
            <w:shd w:val="clear" w:color="000000" w:fill="A9D08E"/>
            <w:hideMark/>
          </w:tcPr>
          <w:p w14:paraId="376389CE" w14:textId="77777777" w:rsidR="0080457A" w:rsidRDefault="0080457A">
            <w:pPr>
              <w:rPr>
                <w:b/>
                <w:bCs/>
                <w:color w:val="000000"/>
                <w:sz w:val="22"/>
                <w:szCs w:val="22"/>
              </w:rPr>
            </w:pPr>
            <w:r>
              <w:rPr>
                <w:b/>
                <w:bCs/>
                <w:color w:val="000000"/>
                <w:sz w:val="22"/>
                <w:szCs w:val="22"/>
              </w:rPr>
              <w:t>Importer Number</w:t>
            </w:r>
          </w:p>
        </w:tc>
        <w:tc>
          <w:tcPr>
            <w:tcW w:w="820" w:type="dxa"/>
            <w:shd w:val="clear" w:color="000000" w:fill="A9D08E"/>
            <w:hideMark/>
          </w:tcPr>
          <w:p w14:paraId="00AA640E" w14:textId="77777777" w:rsidR="0080457A" w:rsidRDefault="0080457A">
            <w:pPr>
              <w:rPr>
                <w:b/>
                <w:bCs/>
                <w:color w:val="000000"/>
                <w:sz w:val="22"/>
                <w:szCs w:val="22"/>
              </w:rPr>
            </w:pPr>
            <w:r>
              <w:rPr>
                <w:b/>
                <w:bCs/>
                <w:color w:val="000000"/>
                <w:sz w:val="22"/>
                <w:szCs w:val="22"/>
              </w:rPr>
              <w:t>Suffix</w:t>
            </w:r>
          </w:p>
        </w:tc>
        <w:tc>
          <w:tcPr>
            <w:tcW w:w="2480" w:type="dxa"/>
            <w:shd w:val="clear" w:color="000000" w:fill="A9D08E"/>
            <w:hideMark/>
          </w:tcPr>
          <w:p w14:paraId="23CD13C0" w14:textId="77777777" w:rsidR="0080457A" w:rsidRDefault="0080457A">
            <w:pPr>
              <w:rPr>
                <w:b/>
                <w:bCs/>
                <w:color w:val="000000"/>
                <w:sz w:val="22"/>
                <w:szCs w:val="22"/>
              </w:rPr>
            </w:pPr>
            <w:r>
              <w:rPr>
                <w:b/>
                <w:bCs/>
                <w:color w:val="000000"/>
                <w:sz w:val="22"/>
                <w:szCs w:val="22"/>
              </w:rPr>
              <w:t xml:space="preserve">Shared Email </w:t>
            </w:r>
          </w:p>
        </w:tc>
      </w:tr>
      <w:tr w:rsidR="0080457A" w14:paraId="79D8340E" w14:textId="77777777" w:rsidTr="005B4388">
        <w:trPr>
          <w:trHeight w:val="656"/>
        </w:trPr>
        <w:tc>
          <w:tcPr>
            <w:tcW w:w="4260" w:type="dxa"/>
            <w:shd w:val="clear" w:color="auto" w:fill="auto"/>
            <w:hideMark/>
          </w:tcPr>
          <w:p w14:paraId="5554BE22" w14:textId="77777777" w:rsidR="0080457A" w:rsidRDefault="0080457A">
            <w:pPr>
              <w:rPr>
                <w:color w:val="000000"/>
                <w:sz w:val="22"/>
                <w:szCs w:val="22"/>
              </w:rPr>
            </w:pPr>
            <w:r>
              <w:rPr>
                <w:color w:val="000000"/>
                <w:sz w:val="22"/>
                <w:szCs w:val="22"/>
              </w:rPr>
              <w:t>General Dynamics Mission Systems, Inc.</w:t>
            </w:r>
            <w:r>
              <w:rPr>
                <w:color w:val="000000"/>
                <w:sz w:val="22"/>
                <w:szCs w:val="22"/>
              </w:rPr>
              <w:br/>
              <w:t>12450 Fair Lakes Circle (Headquarters)</w:t>
            </w:r>
            <w:r>
              <w:rPr>
                <w:color w:val="000000"/>
                <w:sz w:val="22"/>
                <w:szCs w:val="22"/>
              </w:rPr>
              <w:br/>
              <w:t>Fairfax, VA 22033</w:t>
            </w:r>
          </w:p>
        </w:tc>
        <w:tc>
          <w:tcPr>
            <w:tcW w:w="1600" w:type="dxa"/>
            <w:shd w:val="clear" w:color="auto" w:fill="auto"/>
            <w:noWrap/>
            <w:hideMark/>
          </w:tcPr>
          <w:p w14:paraId="2F0F07E4"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6EAE766A" w14:textId="77777777" w:rsidR="0080457A" w:rsidRDefault="0080457A">
            <w:pPr>
              <w:jc w:val="center"/>
              <w:rPr>
                <w:color w:val="000000"/>
                <w:sz w:val="22"/>
                <w:szCs w:val="22"/>
              </w:rPr>
            </w:pPr>
            <w:r>
              <w:rPr>
                <w:color w:val="000000"/>
                <w:sz w:val="22"/>
                <w:szCs w:val="22"/>
              </w:rPr>
              <w:t>00</w:t>
            </w:r>
          </w:p>
        </w:tc>
        <w:tc>
          <w:tcPr>
            <w:tcW w:w="2480" w:type="dxa"/>
            <w:shd w:val="clear" w:color="auto" w:fill="auto"/>
            <w:hideMark/>
          </w:tcPr>
          <w:p w14:paraId="3601B060" w14:textId="77777777" w:rsidR="0080457A" w:rsidRDefault="0080457A">
            <w:pPr>
              <w:rPr>
                <w:color w:val="000000"/>
                <w:sz w:val="22"/>
                <w:szCs w:val="22"/>
              </w:rPr>
            </w:pPr>
            <w:r>
              <w:rPr>
                <w:color w:val="000000"/>
                <w:sz w:val="22"/>
                <w:szCs w:val="22"/>
              </w:rPr>
              <w:t>import@gd-ms.com</w:t>
            </w:r>
          </w:p>
        </w:tc>
      </w:tr>
      <w:tr w:rsidR="0080457A" w14:paraId="6C21C524" w14:textId="77777777" w:rsidTr="005B4388">
        <w:trPr>
          <w:trHeight w:val="611"/>
        </w:trPr>
        <w:tc>
          <w:tcPr>
            <w:tcW w:w="4260" w:type="dxa"/>
            <w:shd w:val="clear" w:color="auto" w:fill="auto"/>
            <w:hideMark/>
          </w:tcPr>
          <w:p w14:paraId="7651ED7A" w14:textId="77777777" w:rsidR="0080457A" w:rsidRDefault="0080457A">
            <w:pPr>
              <w:rPr>
                <w:color w:val="000000"/>
                <w:sz w:val="22"/>
                <w:szCs w:val="22"/>
              </w:rPr>
            </w:pPr>
            <w:r>
              <w:rPr>
                <w:color w:val="000000"/>
                <w:sz w:val="22"/>
                <w:szCs w:val="22"/>
              </w:rPr>
              <w:t>General Dynamics Mission Systems, Inc.</w:t>
            </w:r>
            <w:r>
              <w:rPr>
                <w:color w:val="000000"/>
                <w:sz w:val="22"/>
                <w:szCs w:val="22"/>
              </w:rPr>
              <w:br/>
              <w:t>430 National Business Parkway, Suite 200</w:t>
            </w:r>
            <w:r>
              <w:rPr>
                <w:color w:val="000000"/>
                <w:sz w:val="22"/>
                <w:szCs w:val="22"/>
              </w:rPr>
              <w:br/>
              <w:t>Annapolis Junction, MD 20701</w:t>
            </w:r>
          </w:p>
        </w:tc>
        <w:tc>
          <w:tcPr>
            <w:tcW w:w="1600" w:type="dxa"/>
            <w:shd w:val="clear" w:color="auto" w:fill="auto"/>
            <w:noWrap/>
            <w:hideMark/>
          </w:tcPr>
          <w:p w14:paraId="40104CD8"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4C60C71F" w14:textId="77777777" w:rsidR="0080457A" w:rsidRDefault="0080457A">
            <w:pPr>
              <w:jc w:val="center"/>
              <w:rPr>
                <w:color w:val="000000"/>
                <w:sz w:val="22"/>
                <w:szCs w:val="22"/>
              </w:rPr>
            </w:pPr>
            <w:r>
              <w:rPr>
                <w:color w:val="000000"/>
                <w:sz w:val="22"/>
                <w:szCs w:val="22"/>
              </w:rPr>
              <w:t>AD</w:t>
            </w:r>
          </w:p>
        </w:tc>
        <w:tc>
          <w:tcPr>
            <w:tcW w:w="2480" w:type="dxa"/>
            <w:shd w:val="clear" w:color="auto" w:fill="auto"/>
            <w:hideMark/>
          </w:tcPr>
          <w:p w14:paraId="37C3C322" w14:textId="77777777" w:rsidR="0080457A" w:rsidRDefault="0080457A">
            <w:pPr>
              <w:rPr>
                <w:color w:val="000000"/>
                <w:sz w:val="22"/>
                <w:szCs w:val="22"/>
              </w:rPr>
            </w:pPr>
            <w:r>
              <w:rPr>
                <w:color w:val="000000"/>
                <w:sz w:val="22"/>
                <w:szCs w:val="22"/>
              </w:rPr>
              <w:t>import@gd-ms.com</w:t>
            </w:r>
          </w:p>
        </w:tc>
      </w:tr>
      <w:tr w:rsidR="0080457A" w14:paraId="3324D62A" w14:textId="77777777" w:rsidTr="008C483C">
        <w:trPr>
          <w:trHeight w:val="386"/>
        </w:trPr>
        <w:tc>
          <w:tcPr>
            <w:tcW w:w="4260" w:type="dxa"/>
            <w:shd w:val="clear" w:color="auto" w:fill="auto"/>
            <w:hideMark/>
          </w:tcPr>
          <w:p w14:paraId="6694F574" w14:textId="77777777" w:rsidR="0080457A" w:rsidRDefault="0080457A">
            <w:pPr>
              <w:rPr>
                <w:color w:val="000000"/>
                <w:sz w:val="22"/>
                <w:szCs w:val="22"/>
              </w:rPr>
            </w:pPr>
            <w:r>
              <w:rPr>
                <w:color w:val="000000"/>
                <w:sz w:val="22"/>
                <w:szCs w:val="22"/>
              </w:rPr>
              <w:t>General Dynamics Mission Systems, Inc.</w:t>
            </w:r>
            <w:r>
              <w:rPr>
                <w:color w:val="000000"/>
                <w:sz w:val="22"/>
                <w:szCs w:val="22"/>
              </w:rPr>
              <w:br/>
              <w:t>2721 Technology Drive</w:t>
            </w:r>
            <w:r>
              <w:rPr>
                <w:color w:val="000000"/>
                <w:sz w:val="22"/>
                <w:szCs w:val="22"/>
              </w:rPr>
              <w:br/>
              <w:t>Annapolis Junction, MD 20701</w:t>
            </w:r>
          </w:p>
        </w:tc>
        <w:tc>
          <w:tcPr>
            <w:tcW w:w="1600" w:type="dxa"/>
            <w:shd w:val="clear" w:color="auto" w:fill="auto"/>
            <w:hideMark/>
          </w:tcPr>
          <w:p w14:paraId="7B995B3F"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454E869C" w14:textId="77777777" w:rsidR="0080457A" w:rsidRDefault="0080457A">
            <w:pPr>
              <w:jc w:val="center"/>
              <w:rPr>
                <w:color w:val="000000"/>
                <w:sz w:val="22"/>
                <w:szCs w:val="22"/>
              </w:rPr>
            </w:pPr>
            <w:r>
              <w:rPr>
                <w:color w:val="000000"/>
                <w:sz w:val="22"/>
                <w:szCs w:val="22"/>
              </w:rPr>
              <w:t>AJ</w:t>
            </w:r>
          </w:p>
        </w:tc>
        <w:tc>
          <w:tcPr>
            <w:tcW w:w="2480" w:type="dxa"/>
            <w:shd w:val="clear" w:color="auto" w:fill="auto"/>
            <w:hideMark/>
          </w:tcPr>
          <w:p w14:paraId="708ED8EC" w14:textId="77777777" w:rsidR="0080457A" w:rsidRDefault="0080457A">
            <w:pPr>
              <w:rPr>
                <w:color w:val="000000"/>
                <w:sz w:val="22"/>
                <w:szCs w:val="22"/>
              </w:rPr>
            </w:pPr>
            <w:r>
              <w:rPr>
                <w:color w:val="000000"/>
                <w:sz w:val="22"/>
                <w:szCs w:val="22"/>
              </w:rPr>
              <w:t>import@gd-ms.com</w:t>
            </w:r>
          </w:p>
        </w:tc>
      </w:tr>
      <w:tr w:rsidR="0080457A" w14:paraId="0326BBA7" w14:textId="77777777" w:rsidTr="008C483C">
        <w:trPr>
          <w:trHeight w:val="521"/>
        </w:trPr>
        <w:tc>
          <w:tcPr>
            <w:tcW w:w="4260" w:type="dxa"/>
            <w:shd w:val="clear" w:color="auto" w:fill="auto"/>
            <w:hideMark/>
          </w:tcPr>
          <w:p w14:paraId="2738C9A0" w14:textId="77777777" w:rsidR="0080457A" w:rsidRDefault="0080457A">
            <w:pPr>
              <w:rPr>
                <w:color w:val="000000"/>
                <w:sz w:val="22"/>
                <w:szCs w:val="22"/>
              </w:rPr>
            </w:pPr>
            <w:r>
              <w:rPr>
                <w:color w:val="000000"/>
                <w:sz w:val="22"/>
                <w:szCs w:val="22"/>
              </w:rPr>
              <w:t>General Dynamics Mission Systems, Inc.</w:t>
            </w:r>
            <w:r>
              <w:rPr>
                <w:color w:val="000000"/>
                <w:sz w:val="22"/>
                <w:szCs w:val="22"/>
              </w:rPr>
              <w:br/>
              <w:t>6717 AL Hwy 157</w:t>
            </w:r>
            <w:r>
              <w:rPr>
                <w:color w:val="000000"/>
                <w:sz w:val="22"/>
                <w:szCs w:val="22"/>
              </w:rPr>
              <w:br/>
              <w:t>Cullman, AL  35057</w:t>
            </w:r>
          </w:p>
        </w:tc>
        <w:tc>
          <w:tcPr>
            <w:tcW w:w="1600" w:type="dxa"/>
            <w:shd w:val="clear" w:color="auto" w:fill="auto"/>
            <w:hideMark/>
          </w:tcPr>
          <w:p w14:paraId="489BB3B9"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184AADAE" w14:textId="77777777" w:rsidR="0080457A" w:rsidRDefault="0080457A">
            <w:pPr>
              <w:jc w:val="center"/>
              <w:rPr>
                <w:color w:val="000000"/>
                <w:sz w:val="22"/>
                <w:szCs w:val="22"/>
              </w:rPr>
            </w:pPr>
            <w:r>
              <w:rPr>
                <w:color w:val="000000"/>
                <w:sz w:val="22"/>
                <w:szCs w:val="22"/>
              </w:rPr>
              <w:t>AL</w:t>
            </w:r>
          </w:p>
        </w:tc>
        <w:tc>
          <w:tcPr>
            <w:tcW w:w="2480" w:type="dxa"/>
            <w:shd w:val="clear" w:color="auto" w:fill="auto"/>
            <w:hideMark/>
          </w:tcPr>
          <w:p w14:paraId="03F5AE27" w14:textId="77777777" w:rsidR="0080457A" w:rsidRDefault="0080457A">
            <w:pPr>
              <w:rPr>
                <w:color w:val="000000"/>
                <w:sz w:val="22"/>
                <w:szCs w:val="22"/>
              </w:rPr>
            </w:pPr>
            <w:r>
              <w:rPr>
                <w:color w:val="000000"/>
                <w:sz w:val="22"/>
                <w:szCs w:val="22"/>
              </w:rPr>
              <w:t>import@gd-ms.com</w:t>
            </w:r>
          </w:p>
        </w:tc>
      </w:tr>
      <w:tr w:rsidR="0080457A" w14:paraId="60147AD3" w14:textId="77777777" w:rsidTr="005B4388">
        <w:trPr>
          <w:trHeight w:val="521"/>
        </w:trPr>
        <w:tc>
          <w:tcPr>
            <w:tcW w:w="4260" w:type="dxa"/>
            <w:shd w:val="clear" w:color="auto" w:fill="auto"/>
            <w:hideMark/>
          </w:tcPr>
          <w:p w14:paraId="7FF9B2F5" w14:textId="77777777" w:rsidR="0080457A" w:rsidRDefault="0080457A">
            <w:pPr>
              <w:rPr>
                <w:color w:val="000000"/>
                <w:sz w:val="22"/>
                <w:szCs w:val="22"/>
              </w:rPr>
            </w:pPr>
            <w:r>
              <w:rPr>
                <w:color w:val="000000"/>
                <w:sz w:val="22"/>
                <w:szCs w:val="22"/>
              </w:rPr>
              <w:t>General Dynamics Mission Systems, Inc.</w:t>
            </w:r>
            <w:r>
              <w:rPr>
                <w:color w:val="000000"/>
                <w:sz w:val="22"/>
                <w:szCs w:val="22"/>
              </w:rPr>
              <w:br/>
              <w:t>6245 Guardian Gateway, Suite 106</w:t>
            </w:r>
            <w:r>
              <w:rPr>
                <w:color w:val="000000"/>
                <w:sz w:val="22"/>
                <w:szCs w:val="22"/>
              </w:rPr>
              <w:br/>
              <w:t>Aberdeen Proving Ground, MD 21005</w:t>
            </w:r>
          </w:p>
        </w:tc>
        <w:tc>
          <w:tcPr>
            <w:tcW w:w="1600" w:type="dxa"/>
            <w:shd w:val="clear" w:color="auto" w:fill="auto"/>
            <w:hideMark/>
          </w:tcPr>
          <w:p w14:paraId="2953512D"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7C5DF29A" w14:textId="77777777" w:rsidR="0080457A" w:rsidRDefault="0080457A">
            <w:pPr>
              <w:jc w:val="center"/>
              <w:rPr>
                <w:color w:val="000000"/>
                <w:sz w:val="22"/>
                <w:szCs w:val="22"/>
              </w:rPr>
            </w:pPr>
            <w:r>
              <w:rPr>
                <w:color w:val="000000"/>
                <w:sz w:val="22"/>
                <w:szCs w:val="22"/>
              </w:rPr>
              <w:t>AP</w:t>
            </w:r>
          </w:p>
        </w:tc>
        <w:tc>
          <w:tcPr>
            <w:tcW w:w="2480" w:type="dxa"/>
            <w:shd w:val="clear" w:color="auto" w:fill="auto"/>
            <w:hideMark/>
          </w:tcPr>
          <w:p w14:paraId="3B30F42F" w14:textId="77777777" w:rsidR="0080457A" w:rsidRDefault="0080457A">
            <w:pPr>
              <w:rPr>
                <w:color w:val="000000"/>
                <w:sz w:val="22"/>
                <w:szCs w:val="22"/>
              </w:rPr>
            </w:pPr>
            <w:r>
              <w:rPr>
                <w:color w:val="000000"/>
                <w:sz w:val="22"/>
                <w:szCs w:val="22"/>
              </w:rPr>
              <w:t xml:space="preserve">importMA@gd-ms.com </w:t>
            </w:r>
          </w:p>
        </w:tc>
      </w:tr>
      <w:tr w:rsidR="0080457A" w14:paraId="32DD6B3A" w14:textId="77777777" w:rsidTr="005B4388">
        <w:trPr>
          <w:trHeight w:val="386"/>
        </w:trPr>
        <w:tc>
          <w:tcPr>
            <w:tcW w:w="4260" w:type="dxa"/>
            <w:shd w:val="clear" w:color="auto" w:fill="auto"/>
            <w:hideMark/>
          </w:tcPr>
          <w:p w14:paraId="0CB8E2FF" w14:textId="77777777" w:rsidR="0080457A" w:rsidRDefault="0080457A">
            <w:pPr>
              <w:rPr>
                <w:color w:val="000000"/>
                <w:sz w:val="22"/>
                <w:szCs w:val="22"/>
              </w:rPr>
            </w:pPr>
            <w:r>
              <w:rPr>
                <w:color w:val="000000"/>
                <w:sz w:val="22"/>
                <w:szCs w:val="22"/>
              </w:rPr>
              <w:t>General Dynamics Mission Systems, Inc.</w:t>
            </w:r>
            <w:r>
              <w:rPr>
                <w:color w:val="000000"/>
                <w:sz w:val="22"/>
                <w:szCs w:val="22"/>
              </w:rPr>
              <w:br/>
              <w:t>8800 Queen Ave, South</w:t>
            </w:r>
            <w:r>
              <w:rPr>
                <w:color w:val="000000"/>
                <w:sz w:val="22"/>
                <w:szCs w:val="22"/>
              </w:rPr>
              <w:br/>
              <w:t>Bloomington, MN 55431</w:t>
            </w:r>
          </w:p>
        </w:tc>
        <w:tc>
          <w:tcPr>
            <w:tcW w:w="1600" w:type="dxa"/>
            <w:shd w:val="clear" w:color="auto" w:fill="auto"/>
            <w:hideMark/>
          </w:tcPr>
          <w:p w14:paraId="2BE90B28"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265DD20D" w14:textId="77777777" w:rsidR="0080457A" w:rsidRDefault="0080457A">
            <w:pPr>
              <w:jc w:val="center"/>
              <w:rPr>
                <w:color w:val="000000"/>
                <w:sz w:val="22"/>
                <w:szCs w:val="22"/>
              </w:rPr>
            </w:pPr>
            <w:r>
              <w:rPr>
                <w:color w:val="000000"/>
                <w:sz w:val="22"/>
                <w:szCs w:val="22"/>
              </w:rPr>
              <w:t>BM</w:t>
            </w:r>
          </w:p>
        </w:tc>
        <w:tc>
          <w:tcPr>
            <w:tcW w:w="2480" w:type="dxa"/>
            <w:shd w:val="clear" w:color="auto" w:fill="auto"/>
            <w:hideMark/>
          </w:tcPr>
          <w:p w14:paraId="7850125D" w14:textId="77777777" w:rsidR="0080457A" w:rsidRDefault="0080457A">
            <w:pPr>
              <w:rPr>
                <w:color w:val="000000"/>
                <w:sz w:val="22"/>
                <w:szCs w:val="22"/>
              </w:rPr>
            </w:pPr>
            <w:r>
              <w:rPr>
                <w:color w:val="000000"/>
                <w:sz w:val="22"/>
                <w:szCs w:val="22"/>
              </w:rPr>
              <w:t>import@gd-ms.com</w:t>
            </w:r>
          </w:p>
        </w:tc>
      </w:tr>
      <w:tr w:rsidR="0080457A" w14:paraId="740EB62D" w14:textId="77777777" w:rsidTr="008C483C">
        <w:trPr>
          <w:trHeight w:val="611"/>
        </w:trPr>
        <w:tc>
          <w:tcPr>
            <w:tcW w:w="4260" w:type="dxa"/>
            <w:shd w:val="clear" w:color="auto" w:fill="auto"/>
            <w:hideMark/>
          </w:tcPr>
          <w:p w14:paraId="73676A35" w14:textId="77777777" w:rsidR="0080457A" w:rsidRDefault="0080457A">
            <w:pPr>
              <w:rPr>
                <w:color w:val="000000"/>
                <w:sz w:val="22"/>
                <w:szCs w:val="22"/>
              </w:rPr>
            </w:pPr>
            <w:r>
              <w:rPr>
                <w:color w:val="000000"/>
                <w:sz w:val="22"/>
                <w:szCs w:val="22"/>
              </w:rPr>
              <w:lastRenderedPageBreak/>
              <w:t>General Dynamics Mission Systems, Inc.</w:t>
            </w:r>
            <w:r>
              <w:rPr>
                <w:color w:val="000000"/>
                <w:sz w:val="22"/>
                <w:szCs w:val="22"/>
              </w:rPr>
              <w:br/>
              <w:t>2688 Orchard Parkway</w:t>
            </w:r>
            <w:r>
              <w:rPr>
                <w:color w:val="000000"/>
                <w:sz w:val="22"/>
                <w:szCs w:val="22"/>
              </w:rPr>
              <w:br/>
              <w:t>San Jose, CA 95134</w:t>
            </w:r>
          </w:p>
        </w:tc>
        <w:tc>
          <w:tcPr>
            <w:tcW w:w="1600" w:type="dxa"/>
            <w:shd w:val="clear" w:color="auto" w:fill="auto"/>
            <w:noWrap/>
            <w:hideMark/>
          </w:tcPr>
          <w:p w14:paraId="616260CC"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16286188" w14:textId="77777777" w:rsidR="0080457A" w:rsidRDefault="0080457A">
            <w:pPr>
              <w:jc w:val="center"/>
              <w:rPr>
                <w:color w:val="000000"/>
                <w:sz w:val="22"/>
                <w:szCs w:val="22"/>
              </w:rPr>
            </w:pPr>
            <w:r>
              <w:rPr>
                <w:color w:val="000000"/>
                <w:sz w:val="22"/>
                <w:szCs w:val="22"/>
              </w:rPr>
              <w:t>CA</w:t>
            </w:r>
          </w:p>
        </w:tc>
        <w:tc>
          <w:tcPr>
            <w:tcW w:w="2480" w:type="dxa"/>
            <w:shd w:val="clear" w:color="auto" w:fill="auto"/>
            <w:hideMark/>
          </w:tcPr>
          <w:p w14:paraId="263255B5" w14:textId="77777777" w:rsidR="0080457A" w:rsidRDefault="0080457A">
            <w:pPr>
              <w:rPr>
                <w:color w:val="000000"/>
                <w:sz w:val="22"/>
                <w:szCs w:val="22"/>
              </w:rPr>
            </w:pPr>
            <w:r>
              <w:rPr>
                <w:color w:val="000000"/>
                <w:sz w:val="22"/>
                <w:szCs w:val="22"/>
              </w:rPr>
              <w:t>import@gd-ms.com</w:t>
            </w:r>
          </w:p>
        </w:tc>
      </w:tr>
      <w:tr w:rsidR="0080457A" w14:paraId="5F175915" w14:textId="77777777" w:rsidTr="008C483C">
        <w:trPr>
          <w:trHeight w:val="386"/>
        </w:trPr>
        <w:tc>
          <w:tcPr>
            <w:tcW w:w="4260" w:type="dxa"/>
            <w:shd w:val="clear" w:color="auto" w:fill="auto"/>
            <w:hideMark/>
          </w:tcPr>
          <w:p w14:paraId="736FC9BD" w14:textId="77777777" w:rsidR="0080457A" w:rsidRDefault="0080457A">
            <w:pPr>
              <w:rPr>
                <w:color w:val="000000"/>
                <w:sz w:val="22"/>
                <w:szCs w:val="22"/>
              </w:rPr>
            </w:pPr>
            <w:r>
              <w:rPr>
                <w:color w:val="000000"/>
                <w:sz w:val="22"/>
                <w:szCs w:val="22"/>
              </w:rPr>
              <w:t>General Dynamics Mission Systems, Inc.</w:t>
            </w:r>
            <w:r>
              <w:rPr>
                <w:color w:val="000000"/>
                <w:sz w:val="22"/>
                <w:szCs w:val="22"/>
              </w:rPr>
              <w:br/>
              <w:t>401 West 35th St.</w:t>
            </w:r>
            <w:r>
              <w:rPr>
                <w:color w:val="000000"/>
                <w:sz w:val="22"/>
                <w:szCs w:val="22"/>
              </w:rPr>
              <w:br/>
              <w:t>National City, CA  91950</w:t>
            </w:r>
          </w:p>
        </w:tc>
        <w:tc>
          <w:tcPr>
            <w:tcW w:w="1600" w:type="dxa"/>
            <w:shd w:val="clear" w:color="auto" w:fill="auto"/>
            <w:noWrap/>
            <w:hideMark/>
          </w:tcPr>
          <w:p w14:paraId="229B5F5B"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3DA5FE1A" w14:textId="77777777" w:rsidR="0080457A" w:rsidRDefault="0080457A">
            <w:pPr>
              <w:jc w:val="center"/>
              <w:rPr>
                <w:color w:val="000000"/>
                <w:sz w:val="22"/>
                <w:szCs w:val="22"/>
              </w:rPr>
            </w:pPr>
            <w:r>
              <w:rPr>
                <w:color w:val="000000"/>
                <w:sz w:val="22"/>
                <w:szCs w:val="22"/>
              </w:rPr>
              <w:t>CN</w:t>
            </w:r>
          </w:p>
        </w:tc>
        <w:tc>
          <w:tcPr>
            <w:tcW w:w="2480" w:type="dxa"/>
            <w:shd w:val="clear" w:color="auto" w:fill="auto"/>
            <w:hideMark/>
          </w:tcPr>
          <w:p w14:paraId="2411EF55" w14:textId="77777777" w:rsidR="0080457A" w:rsidRDefault="0080457A">
            <w:pPr>
              <w:rPr>
                <w:color w:val="000000"/>
                <w:sz w:val="22"/>
                <w:szCs w:val="22"/>
              </w:rPr>
            </w:pPr>
            <w:r>
              <w:rPr>
                <w:color w:val="000000"/>
                <w:sz w:val="22"/>
                <w:szCs w:val="22"/>
              </w:rPr>
              <w:t>import@gd-ms.com</w:t>
            </w:r>
          </w:p>
        </w:tc>
      </w:tr>
      <w:tr w:rsidR="0080457A" w14:paraId="620DEF1E" w14:textId="77777777" w:rsidTr="008C483C">
        <w:trPr>
          <w:trHeight w:val="602"/>
        </w:trPr>
        <w:tc>
          <w:tcPr>
            <w:tcW w:w="4260" w:type="dxa"/>
            <w:shd w:val="clear" w:color="auto" w:fill="auto"/>
            <w:hideMark/>
          </w:tcPr>
          <w:p w14:paraId="1DC1663A" w14:textId="77777777" w:rsidR="0080457A" w:rsidRDefault="0080457A">
            <w:pPr>
              <w:rPr>
                <w:color w:val="000000"/>
                <w:sz w:val="22"/>
                <w:szCs w:val="22"/>
              </w:rPr>
            </w:pPr>
            <w:r>
              <w:rPr>
                <w:color w:val="000000"/>
                <w:sz w:val="22"/>
                <w:szCs w:val="22"/>
              </w:rPr>
              <w:t>General Dynamics Mission Systems, Inc.</w:t>
            </w:r>
            <w:r>
              <w:rPr>
                <w:color w:val="000000"/>
                <w:sz w:val="22"/>
                <w:szCs w:val="22"/>
              </w:rPr>
              <w:br/>
              <w:t>1330 Inverness Drive, Suite 250</w:t>
            </w:r>
            <w:r>
              <w:rPr>
                <w:color w:val="000000"/>
                <w:sz w:val="22"/>
                <w:szCs w:val="22"/>
              </w:rPr>
              <w:br/>
              <w:t>Colorado Springs, CO 80910</w:t>
            </w:r>
          </w:p>
        </w:tc>
        <w:tc>
          <w:tcPr>
            <w:tcW w:w="1600" w:type="dxa"/>
            <w:shd w:val="clear" w:color="auto" w:fill="auto"/>
            <w:hideMark/>
          </w:tcPr>
          <w:p w14:paraId="1F7B929E"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62B47F2E" w14:textId="77777777" w:rsidR="0080457A" w:rsidRDefault="0080457A">
            <w:pPr>
              <w:jc w:val="center"/>
              <w:rPr>
                <w:color w:val="000000"/>
                <w:sz w:val="22"/>
                <w:szCs w:val="22"/>
              </w:rPr>
            </w:pPr>
            <w:r>
              <w:rPr>
                <w:color w:val="000000"/>
                <w:sz w:val="22"/>
                <w:szCs w:val="22"/>
              </w:rPr>
              <w:t>CS</w:t>
            </w:r>
          </w:p>
        </w:tc>
        <w:tc>
          <w:tcPr>
            <w:tcW w:w="2480" w:type="dxa"/>
            <w:shd w:val="clear" w:color="auto" w:fill="auto"/>
            <w:hideMark/>
          </w:tcPr>
          <w:p w14:paraId="417FE200" w14:textId="77777777" w:rsidR="0080457A" w:rsidRDefault="0080457A">
            <w:pPr>
              <w:rPr>
                <w:color w:val="000000"/>
                <w:sz w:val="22"/>
                <w:szCs w:val="22"/>
              </w:rPr>
            </w:pPr>
            <w:r>
              <w:rPr>
                <w:color w:val="000000"/>
                <w:sz w:val="22"/>
                <w:szCs w:val="22"/>
              </w:rPr>
              <w:t>import@gd-ms.com</w:t>
            </w:r>
          </w:p>
        </w:tc>
      </w:tr>
      <w:tr w:rsidR="0080457A" w14:paraId="65501FF1" w14:textId="77777777" w:rsidTr="008C483C">
        <w:trPr>
          <w:trHeight w:val="557"/>
        </w:trPr>
        <w:tc>
          <w:tcPr>
            <w:tcW w:w="4260" w:type="dxa"/>
            <w:shd w:val="clear" w:color="auto" w:fill="auto"/>
            <w:hideMark/>
          </w:tcPr>
          <w:p w14:paraId="4B9B38ED" w14:textId="77777777" w:rsidR="0080457A" w:rsidRDefault="0080457A">
            <w:pPr>
              <w:rPr>
                <w:color w:val="000000"/>
                <w:sz w:val="22"/>
                <w:szCs w:val="22"/>
              </w:rPr>
            </w:pPr>
            <w:r>
              <w:rPr>
                <w:color w:val="000000"/>
                <w:sz w:val="22"/>
                <w:szCs w:val="22"/>
              </w:rPr>
              <w:t xml:space="preserve">General Dynamics Mission Systems, Inc. </w:t>
            </w:r>
            <w:r>
              <w:rPr>
                <w:color w:val="000000"/>
                <w:sz w:val="22"/>
                <w:szCs w:val="22"/>
              </w:rPr>
              <w:br/>
              <w:t>1201 M Street SW</w:t>
            </w:r>
            <w:r>
              <w:rPr>
                <w:color w:val="000000"/>
                <w:sz w:val="22"/>
                <w:szCs w:val="22"/>
              </w:rPr>
              <w:br/>
              <w:t>Washington D.C. 20003</w:t>
            </w:r>
          </w:p>
        </w:tc>
        <w:tc>
          <w:tcPr>
            <w:tcW w:w="1600" w:type="dxa"/>
            <w:shd w:val="clear" w:color="auto" w:fill="auto"/>
            <w:hideMark/>
          </w:tcPr>
          <w:p w14:paraId="1CE3AC93"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65603A06" w14:textId="77777777" w:rsidR="0080457A" w:rsidRDefault="0080457A">
            <w:pPr>
              <w:jc w:val="center"/>
              <w:rPr>
                <w:color w:val="000000"/>
                <w:sz w:val="22"/>
                <w:szCs w:val="22"/>
              </w:rPr>
            </w:pPr>
            <w:r>
              <w:rPr>
                <w:color w:val="000000"/>
                <w:sz w:val="22"/>
                <w:szCs w:val="22"/>
              </w:rPr>
              <w:t>DC</w:t>
            </w:r>
          </w:p>
        </w:tc>
        <w:tc>
          <w:tcPr>
            <w:tcW w:w="2480" w:type="dxa"/>
            <w:shd w:val="clear" w:color="auto" w:fill="auto"/>
            <w:hideMark/>
          </w:tcPr>
          <w:p w14:paraId="379EE1FB" w14:textId="77777777" w:rsidR="0080457A" w:rsidRDefault="0080457A">
            <w:pPr>
              <w:rPr>
                <w:color w:val="000000"/>
                <w:sz w:val="22"/>
                <w:szCs w:val="22"/>
              </w:rPr>
            </w:pPr>
            <w:r>
              <w:rPr>
                <w:color w:val="000000"/>
                <w:sz w:val="22"/>
                <w:szCs w:val="22"/>
              </w:rPr>
              <w:t>import@gd-ms.com</w:t>
            </w:r>
          </w:p>
        </w:tc>
      </w:tr>
      <w:tr w:rsidR="0080457A" w14:paraId="25D67BA3" w14:textId="77777777" w:rsidTr="008C483C">
        <w:trPr>
          <w:trHeight w:val="242"/>
        </w:trPr>
        <w:tc>
          <w:tcPr>
            <w:tcW w:w="4260" w:type="dxa"/>
            <w:shd w:val="clear" w:color="auto" w:fill="auto"/>
            <w:hideMark/>
          </w:tcPr>
          <w:p w14:paraId="4DE63E83" w14:textId="77777777" w:rsidR="0080457A" w:rsidRDefault="0080457A">
            <w:pPr>
              <w:rPr>
                <w:color w:val="000000"/>
                <w:sz w:val="22"/>
                <w:szCs w:val="22"/>
              </w:rPr>
            </w:pPr>
            <w:r>
              <w:rPr>
                <w:color w:val="000000"/>
                <w:sz w:val="22"/>
                <w:szCs w:val="22"/>
              </w:rPr>
              <w:t>General Dynamics Mission Systems, Inc.</w:t>
            </w:r>
            <w:r>
              <w:rPr>
                <w:color w:val="000000"/>
                <w:sz w:val="22"/>
                <w:szCs w:val="22"/>
              </w:rPr>
              <w:br/>
              <w:t>150 Rustcraft Road</w:t>
            </w:r>
            <w:r>
              <w:rPr>
                <w:color w:val="000000"/>
                <w:sz w:val="22"/>
                <w:szCs w:val="22"/>
              </w:rPr>
              <w:br/>
              <w:t>Dedham, MA 02026</w:t>
            </w:r>
          </w:p>
        </w:tc>
        <w:tc>
          <w:tcPr>
            <w:tcW w:w="1600" w:type="dxa"/>
            <w:shd w:val="clear" w:color="auto" w:fill="auto"/>
            <w:hideMark/>
          </w:tcPr>
          <w:p w14:paraId="14F8F8E4"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2E70F961" w14:textId="77777777" w:rsidR="0080457A" w:rsidRDefault="0080457A">
            <w:pPr>
              <w:jc w:val="center"/>
              <w:rPr>
                <w:color w:val="000000"/>
                <w:sz w:val="22"/>
                <w:szCs w:val="22"/>
              </w:rPr>
            </w:pPr>
            <w:r>
              <w:rPr>
                <w:color w:val="000000"/>
                <w:sz w:val="22"/>
                <w:szCs w:val="22"/>
              </w:rPr>
              <w:t>DM</w:t>
            </w:r>
          </w:p>
        </w:tc>
        <w:tc>
          <w:tcPr>
            <w:tcW w:w="2480" w:type="dxa"/>
            <w:shd w:val="clear" w:color="auto" w:fill="auto"/>
            <w:hideMark/>
          </w:tcPr>
          <w:p w14:paraId="3F1BBAB5" w14:textId="77777777" w:rsidR="0080457A" w:rsidRDefault="0080457A">
            <w:pPr>
              <w:rPr>
                <w:color w:val="000000"/>
                <w:sz w:val="22"/>
                <w:szCs w:val="22"/>
              </w:rPr>
            </w:pPr>
            <w:r>
              <w:rPr>
                <w:color w:val="000000"/>
                <w:sz w:val="22"/>
                <w:szCs w:val="22"/>
              </w:rPr>
              <w:t xml:space="preserve">importMA@gd-ms.com </w:t>
            </w:r>
          </w:p>
        </w:tc>
      </w:tr>
      <w:tr w:rsidR="0080457A" w14:paraId="2FB925A7" w14:textId="77777777" w:rsidTr="008C483C">
        <w:trPr>
          <w:trHeight w:val="287"/>
        </w:trPr>
        <w:tc>
          <w:tcPr>
            <w:tcW w:w="4260" w:type="dxa"/>
            <w:shd w:val="clear" w:color="auto" w:fill="auto"/>
            <w:hideMark/>
          </w:tcPr>
          <w:p w14:paraId="3051D370" w14:textId="77777777" w:rsidR="0080457A" w:rsidRDefault="0080457A">
            <w:pPr>
              <w:rPr>
                <w:color w:val="000000"/>
                <w:sz w:val="22"/>
                <w:szCs w:val="22"/>
              </w:rPr>
            </w:pPr>
            <w:r>
              <w:rPr>
                <w:color w:val="000000"/>
                <w:sz w:val="22"/>
                <w:szCs w:val="22"/>
              </w:rPr>
              <w:t>General Dynamics Mission Systems, Inc.</w:t>
            </w:r>
            <w:r>
              <w:rPr>
                <w:color w:val="000000"/>
                <w:sz w:val="22"/>
                <w:szCs w:val="22"/>
              </w:rPr>
              <w:br/>
              <w:t>Fort Liberty, Butner &amp; Letterman Sts</w:t>
            </w:r>
            <w:r>
              <w:rPr>
                <w:color w:val="000000"/>
                <w:sz w:val="22"/>
                <w:szCs w:val="22"/>
              </w:rPr>
              <w:br/>
              <w:t>Fort Liberty, NC 28307</w:t>
            </w:r>
          </w:p>
        </w:tc>
        <w:tc>
          <w:tcPr>
            <w:tcW w:w="1600" w:type="dxa"/>
            <w:shd w:val="clear" w:color="auto" w:fill="auto"/>
            <w:hideMark/>
          </w:tcPr>
          <w:p w14:paraId="4E294481"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2035FA62" w14:textId="77777777" w:rsidR="0080457A" w:rsidRDefault="0080457A">
            <w:pPr>
              <w:jc w:val="center"/>
              <w:rPr>
                <w:color w:val="000000"/>
                <w:sz w:val="22"/>
                <w:szCs w:val="22"/>
              </w:rPr>
            </w:pPr>
            <w:r>
              <w:rPr>
                <w:color w:val="000000"/>
                <w:sz w:val="22"/>
                <w:szCs w:val="22"/>
              </w:rPr>
              <w:t>FB</w:t>
            </w:r>
          </w:p>
        </w:tc>
        <w:tc>
          <w:tcPr>
            <w:tcW w:w="2480" w:type="dxa"/>
            <w:shd w:val="clear" w:color="auto" w:fill="auto"/>
            <w:hideMark/>
          </w:tcPr>
          <w:p w14:paraId="51D33C32" w14:textId="77777777" w:rsidR="0080457A" w:rsidRDefault="0080457A">
            <w:pPr>
              <w:rPr>
                <w:color w:val="000000"/>
                <w:sz w:val="22"/>
                <w:szCs w:val="22"/>
              </w:rPr>
            </w:pPr>
            <w:r>
              <w:rPr>
                <w:color w:val="000000"/>
                <w:sz w:val="22"/>
                <w:szCs w:val="22"/>
              </w:rPr>
              <w:t xml:space="preserve">importMA@gd-ms.com </w:t>
            </w:r>
          </w:p>
        </w:tc>
      </w:tr>
      <w:tr w:rsidR="0080457A" w14:paraId="62F12FC3" w14:textId="77777777" w:rsidTr="008C483C">
        <w:trPr>
          <w:trHeight w:val="494"/>
        </w:trPr>
        <w:tc>
          <w:tcPr>
            <w:tcW w:w="4260" w:type="dxa"/>
            <w:shd w:val="clear" w:color="auto" w:fill="auto"/>
            <w:hideMark/>
          </w:tcPr>
          <w:p w14:paraId="6CE64930" w14:textId="77777777" w:rsidR="0080457A" w:rsidRDefault="0080457A">
            <w:pPr>
              <w:rPr>
                <w:color w:val="000000"/>
                <w:sz w:val="22"/>
                <w:szCs w:val="22"/>
              </w:rPr>
            </w:pPr>
            <w:r>
              <w:rPr>
                <w:color w:val="000000"/>
                <w:sz w:val="22"/>
                <w:szCs w:val="22"/>
              </w:rPr>
              <w:t>General Dynamics Mission Systems, Inc.</w:t>
            </w:r>
            <w:r>
              <w:rPr>
                <w:color w:val="000000"/>
                <w:sz w:val="22"/>
                <w:szCs w:val="22"/>
              </w:rPr>
              <w:br/>
              <w:t>Fort Cavazos, 1031 Terminal Ave, Bldg 3820</w:t>
            </w:r>
            <w:r>
              <w:rPr>
                <w:color w:val="000000"/>
                <w:sz w:val="22"/>
                <w:szCs w:val="22"/>
              </w:rPr>
              <w:br/>
              <w:t>Fort Cavazos, TX 76544</w:t>
            </w:r>
          </w:p>
        </w:tc>
        <w:tc>
          <w:tcPr>
            <w:tcW w:w="1600" w:type="dxa"/>
            <w:shd w:val="clear" w:color="auto" w:fill="auto"/>
            <w:hideMark/>
          </w:tcPr>
          <w:p w14:paraId="5992A841"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6A4D9C27" w14:textId="77777777" w:rsidR="0080457A" w:rsidRDefault="0080457A">
            <w:pPr>
              <w:jc w:val="center"/>
              <w:rPr>
                <w:color w:val="000000"/>
                <w:sz w:val="22"/>
                <w:szCs w:val="22"/>
              </w:rPr>
            </w:pPr>
            <w:r>
              <w:rPr>
                <w:color w:val="000000"/>
                <w:sz w:val="22"/>
                <w:szCs w:val="22"/>
              </w:rPr>
              <w:t>FH</w:t>
            </w:r>
          </w:p>
        </w:tc>
        <w:tc>
          <w:tcPr>
            <w:tcW w:w="2480" w:type="dxa"/>
            <w:shd w:val="clear" w:color="auto" w:fill="auto"/>
            <w:hideMark/>
          </w:tcPr>
          <w:p w14:paraId="3E6C7C81" w14:textId="77777777" w:rsidR="0080457A" w:rsidRDefault="0080457A">
            <w:pPr>
              <w:rPr>
                <w:color w:val="000000"/>
                <w:sz w:val="22"/>
                <w:szCs w:val="22"/>
              </w:rPr>
            </w:pPr>
            <w:r>
              <w:rPr>
                <w:color w:val="000000"/>
                <w:sz w:val="22"/>
                <w:szCs w:val="22"/>
              </w:rPr>
              <w:t xml:space="preserve">importMA@gd-ms.com </w:t>
            </w:r>
          </w:p>
        </w:tc>
      </w:tr>
      <w:tr w:rsidR="0080457A" w14:paraId="6DD1554D" w14:textId="77777777" w:rsidTr="008C483C">
        <w:trPr>
          <w:trHeight w:val="449"/>
        </w:trPr>
        <w:tc>
          <w:tcPr>
            <w:tcW w:w="4260" w:type="dxa"/>
            <w:shd w:val="clear" w:color="auto" w:fill="auto"/>
            <w:hideMark/>
          </w:tcPr>
          <w:p w14:paraId="59C22FF1" w14:textId="77777777" w:rsidR="0080457A" w:rsidRDefault="0080457A">
            <w:pPr>
              <w:rPr>
                <w:color w:val="000000"/>
                <w:sz w:val="22"/>
                <w:szCs w:val="22"/>
              </w:rPr>
            </w:pPr>
            <w:r>
              <w:rPr>
                <w:color w:val="000000"/>
                <w:sz w:val="22"/>
                <w:szCs w:val="22"/>
              </w:rPr>
              <w:t>General Dynamics Mission Systems, Inc.</w:t>
            </w:r>
            <w:r>
              <w:rPr>
                <w:color w:val="000000"/>
                <w:sz w:val="22"/>
                <w:szCs w:val="22"/>
              </w:rPr>
              <w:br/>
              <w:t>12001 Research Parkway, Suite 500</w:t>
            </w:r>
            <w:r>
              <w:rPr>
                <w:color w:val="000000"/>
                <w:sz w:val="22"/>
                <w:szCs w:val="22"/>
              </w:rPr>
              <w:br/>
              <w:t>Orlando, FL 32826</w:t>
            </w:r>
          </w:p>
        </w:tc>
        <w:tc>
          <w:tcPr>
            <w:tcW w:w="1600" w:type="dxa"/>
            <w:shd w:val="clear" w:color="auto" w:fill="auto"/>
            <w:hideMark/>
          </w:tcPr>
          <w:p w14:paraId="09B6242B"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2B964383" w14:textId="77777777" w:rsidR="0080457A" w:rsidRDefault="0080457A">
            <w:pPr>
              <w:jc w:val="center"/>
              <w:rPr>
                <w:color w:val="000000"/>
                <w:sz w:val="22"/>
                <w:szCs w:val="22"/>
              </w:rPr>
            </w:pPr>
            <w:r>
              <w:rPr>
                <w:color w:val="000000"/>
                <w:sz w:val="22"/>
                <w:szCs w:val="22"/>
              </w:rPr>
              <w:t>FL</w:t>
            </w:r>
          </w:p>
        </w:tc>
        <w:tc>
          <w:tcPr>
            <w:tcW w:w="2480" w:type="dxa"/>
            <w:shd w:val="clear" w:color="auto" w:fill="auto"/>
            <w:hideMark/>
          </w:tcPr>
          <w:p w14:paraId="3EA8D3C7" w14:textId="77777777" w:rsidR="0080457A" w:rsidRDefault="0080457A">
            <w:pPr>
              <w:rPr>
                <w:color w:val="000000"/>
                <w:sz w:val="22"/>
                <w:szCs w:val="22"/>
              </w:rPr>
            </w:pPr>
            <w:r>
              <w:rPr>
                <w:color w:val="000000"/>
                <w:sz w:val="22"/>
                <w:szCs w:val="22"/>
              </w:rPr>
              <w:t>importAZ@gd-ms.com</w:t>
            </w:r>
          </w:p>
        </w:tc>
      </w:tr>
      <w:tr w:rsidR="0080457A" w14:paraId="1B30C7F9" w14:textId="77777777" w:rsidTr="008C483C">
        <w:trPr>
          <w:trHeight w:val="674"/>
        </w:trPr>
        <w:tc>
          <w:tcPr>
            <w:tcW w:w="4260" w:type="dxa"/>
            <w:shd w:val="clear" w:color="auto" w:fill="auto"/>
            <w:hideMark/>
          </w:tcPr>
          <w:p w14:paraId="12C26D47" w14:textId="77777777" w:rsidR="0080457A" w:rsidRDefault="0080457A">
            <w:pPr>
              <w:rPr>
                <w:color w:val="000000"/>
                <w:sz w:val="22"/>
                <w:szCs w:val="22"/>
              </w:rPr>
            </w:pPr>
            <w:r>
              <w:rPr>
                <w:color w:val="000000"/>
                <w:sz w:val="22"/>
                <w:szCs w:val="22"/>
              </w:rPr>
              <w:t>General Dynamics Mission Systems, Inc.</w:t>
            </w:r>
            <w:r>
              <w:rPr>
                <w:color w:val="000000"/>
                <w:sz w:val="22"/>
                <w:szCs w:val="22"/>
              </w:rPr>
              <w:br/>
              <w:t>7-9 Vreeland Road</w:t>
            </w:r>
            <w:r>
              <w:rPr>
                <w:color w:val="000000"/>
                <w:sz w:val="22"/>
                <w:szCs w:val="22"/>
              </w:rPr>
              <w:br/>
              <w:t xml:space="preserve">Florham Park, NJ 07932 </w:t>
            </w:r>
          </w:p>
        </w:tc>
        <w:tc>
          <w:tcPr>
            <w:tcW w:w="1600" w:type="dxa"/>
            <w:shd w:val="clear" w:color="auto" w:fill="auto"/>
            <w:hideMark/>
          </w:tcPr>
          <w:p w14:paraId="47E6EB79"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00E46105" w14:textId="77777777" w:rsidR="0080457A" w:rsidRDefault="0080457A">
            <w:pPr>
              <w:jc w:val="center"/>
              <w:rPr>
                <w:color w:val="000000"/>
                <w:sz w:val="22"/>
                <w:szCs w:val="22"/>
              </w:rPr>
            </w:pPr>
            <w:r>
              <w:rPr>
                <w:color w:val="000000"/>
                <w:sz w:val="22"/>
                <w:szCs w:val="22"/>
              </w:rPr>
              <w:t>FN</w:t>
            </w:r>
          </w:p>
        </w:tc>
        <w:tc>
          <w:tcPr>
            <w:tcW w:w="2480" w:type="dxa"/>
            <w:shd w:val="clear" w:color="auto" w:fill="auto"/>
            <w:hideMark/>
          </w:tcPr>
          <w:p w14:paraId="546AAB0C" w14:textId="77777777" w:rsidR="0080457A" w:rsidRDefault="0080457A">
            <w:pPr>
              <w:rPr>
                <w:color w:val="000000"/>
                <w:sz w:val="22"/>
                <w:szCs w:val="22"/>
              </w:rPr>
            </w:pPr>
            <w:r>
              <w:rPr>
                <w:color w:val="000000"/>
                <w:sz w:val="22"/>
                <w:szCs w:val="22"/>
              </w:rPr>
              <w:t>import@gd-ms.com</w:t>
            </w:r>
          </w:p>
        </w:tc>
      </w:tr>
      <w:tr w:rsidR="0080457A" w14:paraId="42E65C37" w14:textId="77777777" w:rsidTr="008C483C">
        <w:trPr>
          <w:trHeight w:val="539"/>
        </w:trPr>
        <w:tc>
          <w:tcPr>
            <w:tcW w:w="4260" w:type="dxa"/>
            <w:shd w:val="clear" w:color="auto" w:fill="auto"/>
            <w:hideMark/>
          </w:tcPr>
          <w:p w14:paraId="39746DE1" w14:textId="77777777" w:rsidR="0080457A" w:rsidRDefault="0080457A">
            <w:pPr>
              <w:rPr>
                <w:color w:val="000000"/>
                <w:sz w:val="22"/>
                <w:szCs w:val="22"/>
              </w:rPr>
            </w:pPr>
            <w:r>
              <w:rPr>
                <w:color w:val="000000"/>
                <w:sz w:val="22"/>
                <w:szCs w:val="22"/>
              </w:rPr>
              <w:t>General Dynamics Mission Systems, Inc.</w:t>
            </w:r>
            <w:r>
              <w:rPr>
                <w:color w:val="000000"/>
                <w:sz w:val="22"/>
                <w:szCs w:val="22"/>
              </w:rPr>
              <w:br/>
              <w:t>1700 Magnavox Way, Suite 200</w:t>
            </w:r>
            <w:r>
              <w:rPr>
                <w:color w:val="000000"/>
                <w:sz w:val="22"/>
                <w:szCs w:val="22"/>
              </w:rPr>
              <w:br/>
              <w:t>Fort Wayne, IN 46804-1538</w:t>
            </w:r>
          </w:p>
        </w:tc>
        <w:tc>
          <w:tcPr>
            <w:tcW w:w="1600" w:type="dxa"/>
            <w:shd w:val="clear" w:color="auto" w:fill="auto"/>
            <w:hideMark/>
          </w:tcPr>
          <w:p w14:paraId="42A82316"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4756CE5F" w14:textId="77777777" w:rsidR="0080457A" w:rsidRDefault="0080457A">
            <w:pPr>
              <w:jc w:val="center"/>
              <w:rPr>
                <w:color w:val="000000"/>
                <w:sz w:val="22"/>
                <w:szCs w:val="22"/>
              </w:rPr>
            </w:pPr>
            <w:r>
              <w:rPr>
                <w:color w:val="000000"/>
                <w:sz w:val="22"/>
                <w:szCs w:val="22"/>
              </w:rPr>
              <w:t>FW</w:t>
            </w:r>
          </w:p>
        </w:tc>
        <w:tc>
          <w:tcPr>
            <w:tcW w:w="2480" w:type="dxa"/>
            <w:shd w:val="clear" w:color="auto" w:fill="auto"/>
            <w:hideMark/>
          </w:tcPr>
          <w:p w14:paraId="6837E202" w14:textId="77777777" w:rsidR="0080457A" w:rsidRDefault="0080457A">
            <w:pPr>
              <w:rPr>
                <w:color w:val="000000"/>
                <w:sz w:val="22"/>
                <w:szCs w:val="22"/>
              </w:rPr>
            </w:pPr>
            <w:r>
              <w:rPr>
                <w:color w:val="000000"/>
                <w:sz w:val="22"/>
                <w:szCs w:val="22"/>
              </w:rPr>
              <w:t>importAZ@gd-ms.com</w:t>
            </w:r>
          </w:p>
        </w:tc>
      </w:tr>
      <w:tr w:rsidR="0080457A" w14:paraId="72E4A7B7" w14:textId="77777777" w:rsidTr="008C483C">
        <w:trPr>
          <w:trHeight w:val="566"/>
        </w:trPr>
        <w:tc>
          <w:tcPr>
            <w:tcW w:w="4260" w:type="dxa"/>
            <w:shd w:val="clear" w:color="auto" w:fill="auto"/>
            <w:hideMark/>
          </w:tcPr>
          <w:p w14:paraId="1A6C7CA1" w14:textId="77777777" w:rsidR="0080457A" w:rsidRDefault="0080457A">
            <w:pPr>
              <w:rPr>
                <w:color w:val="000000"/>
                <w:sz w:val="22"/>
                <w:szCs w:val="22"/>
              </w:rPr>
            </w:pPr>
            <w:r>
              <w:rPr>
                <w:color w:val="000000"/>
                <w:sz w:val="22"/>
                <w:szCs w:val="22"/>
              </w:rPr>
              <w:t>General Dynamics Mission Systems, Inc.</w:t>
            </w:r>
            <w:r>
              <w:rPr>
                <w:color w:val="000000"/>
                <w:sz w:val="22"/>
                <w:szCs w:val="22"/>
              </w:rPr>
              <w:br/>
              <w:t>3801 Boren Drive</w:t>
            </w:r>
            <w:r>
              <w:rPr>
                <w:color w:val="000000"/>
                <w:sz w:val="22"/>
                <w:szCs w:val="22"/>
              </w:rPr>
              <w:br/>
              <w:t xml:space="preserve">Greensboro, NC 27407 </w:t>
            </w:r>
          </w:p>
        </w:tc>
        <w:tc>
          <w:tcPr>
            <w:tcW w:w="1600" w:type="dxa"/>
            <w:shd w:val="clear" w:color="auto" w:fill="auto"/>
            <w:hideMark/>
          </w:tcPr>
          <w:p w14:paraId="4EF5ED60"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4BA06141" w14:textId="77777777" w:rsidR="0080457A" w:rsidRDefault="0080457A">
            <w:pPr>
              <w:jc w:val="center"/>
              <w:rPr>
                <w:color w:val="000000"/>
                <w:sz w:val="22"/>
                <w:szCs w:val="22"/>
              </w:rPr>
            </w:pPr>
            <w:r>
              <w:rPr>
                <w:color w:val="000000"/>
                <w:sz w:val="22"/>
                <w:szCs w:val="22"/>
              </w:rPr>
              <w:t>GN</w:t>
            </w:r>
          </w:p>
        </w:tc>
        <w:tc>
          <w:tcPr>
            <w:tcW w:w="2480" w:type="dxa"/>
            <w:shd w:val="clear" w:color="auto" w:fill="auto"/>
            <w:hideMark/>
          </w:tcPr>
          <w:p w14:paraId="62BFCB3C" w14:textId="77777777" w:rsidR="0080457A" w:rsidRDefault="0080457A">
            <w:pPr>
              <w:rPr>
                <w:color w:val="000000"/>
                <w:sz w:val="22"/>
                <w:szCs w:val="22"/>
              </w:rPr>
            </w:pPr>
            <w:r>
              <w:rPr>
                <w:color w:val="000000"/>
                <w:sz w:val="22"/>
                <w:szCs w:val="22"/>
              </w:rPr>
              <w:t>import@gd-ms.com</w:t>
            </w:r>
          </w:p>
        </w:tc>
      </w:tr>
      <w:tr w:rsidR="0080457A" w14:paraId="611154FB" w14:textId="77777777" w:rsidTr="008C483C">
        <w:trPr>
          <w:trHeight w:val="521"/>
        </w:trPr>
        <w:tc>
          <w:tcPr>
            <w:tcW w:w="4260" w:type="dxa"/>
            <w:shd w:val="clear" w:color="auto" w:fill="auto"/>
            <w:hideMark/>
          </w:tcPr>
          <w:p w14:paraId="49031F66" w14:textId="77777777" w:rsidR="0080457A" w:rsidRDefault="0080457A">
            <w:pPr>
              <w:rPr>
                <w:color w:val="000000"/>
                <w:sz w:val="22"/>
                <w:szCs w:val="22"/>
              </w:rPr>
            </w:pPr>
            <w:r>
              <w:rPr>
                <w:color w:val="000000"/>
                <w:sz w:val="22"/>
                <w:szCs w:val="22"/>
              </w:rPr>
              <w:t>General Dynamics Mission Systems, Inc.</w:t>
            </w:r>
            <w:r>
              <w:rPr>
                <w:color w:val="000000"/>
                <w:sz w:val="22"/>
                <w:szCs w:val="22"/>
              </w:rPr>
              <w:br/>
              <w:t>6000 Technology Drive, Bldg. 6 (C &amp; T)</w:t>
            </w:r>
            <w:r>
              <w:rPr>
                <w:color w:val="000000"/>
                <w:sz w:val="22"/>
                <w:szCs w:val="22"/>
              </w:rPr>
              <w:br/>
              <w:t>Huntsville, AL 35805</w:t>
            </w:r>
          </w:p>
        </w:tc>
        <w:tc>
          <w:tcPr>
            <w:tcW w:w="1600" w:type="dxa"/>
            <w:shd w:val="clear" w:color="auto" w:fill="auto"/>
            <w:hideMark/>
          </w:tcPr>
          <w:p w14:paraId="17D87914"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66A9B2C1" w14:textId="77777777" w:rsidR="0080457A" w:rsidRDefault="0080457A">
            <w:pPr>
              <w:jc w:val="center"/>
              <w:rPr>
                <w:color w:val="000000"/>
                <w:sz w:val="22"/>
                <w:szCs w:val="22"/>
              </w:rPr>
            </w:pPr>
            <w:r>
              <w:rPr>
                <w:color w:val="000000"/>
                <w:sz w:val="22"/>
                <w:szCs w:val="22"/>
              </w:rPr>
              <w:t>HA</w:t>
            </w:r>
          </w:p>
        </w:tc>
        <w:tc>
          <w:tcPr>
            <w:tcW w:w="2480" w:type="dxa"/>
            <w:shd w:val="clear" w:color="auto" w:fill="auto"/>
            <w:hideMark/>
          </w:tcPr>
          <w:p w14:paraId="173B82B0" w14:textId="77777777" w:rsidR="0080457A" w:rsidRDefault="0080457A">
            <w:pPr>
              <w:rPr>
                <w:color w:val="000000"/>
                <w:sz w:val="22"/>
                <w:szCs w:val="22"/>
              </w:rPr>
            </w:pPr>
            <w:r>
              <w:rPr>
                <w:color w:val="000000"/>
                <w:sz w:val="22"/>
                <w:szCs w:val="22"/>
              </w:rPr>
              <w:t>importAZ@gd-ms.com</w:t>
            </w:r>
          </w:p>
        </w:tc>
      </w:tr>
      <w:tr w:rsidR="0080457A" w14:paraId="642BB178" w14:textId="77777777" w:rsidTr="008C483C">
        <w:trPr>
          <w:trHeight w:val="476"/>
        </w:trPr>
        <w:tc>
          <w:tcPr>
            <w:tcW w:w="4260" w:type="dxa"/>
            <w:shd w:val="clear" w:color="auto" w:fill="auto"/>
            <w:hideMark/>
          </w:tcPr>
          <w:p w14:paraId="70F6001D" w14:textId="77777777" w:rsidR="0080457A" w:rsidRDefault="0080457A">
            <w:pPr>
              <w:rPr>
                <w:color w:val="000000"/>
                <w:sz w:val="22"/>
                <w:szCs w:val="22"/>
              </w:rPr>
            </w:pPr>
            <w:r>
              <w:rPr>
                <w:color w:val="000000"/>
                <w:sz w:val="22"/>
                <w:szCs w:val="22"/>
              </w:rPr>
              <w:t>General Dynamics Mission Systems, Inc.</w:t>
            </w:r>
            <w:r>
              <w:rPr>
                <w:color w:val="000000"/>
                <w:sz w:val="22"/>
                <w:szCs w:val="22"/>
              </w:rPr>
              <w:br/>
              <w:t>8201 East McDowell Road</w:t>
            </w:r>
            <w:r>
              <w:rPr>
                <w:color w:val="000000"/>
                <w:sz w:val="22"/>
                <w:szCs w:val="22"/>
              </w:rPr>
              <w:br/>
              <w:t>Scottsdale, AZ 85257</w:t>
            </w:r>
          </w:p>
        </w:tc>
        <w:tc>
          <w:tcPr>
            <w:tcW w:w="1600" w:type="dxa"/>
            <w:shd w:val="clear" w:color="auto" w:fill="auto"/>
            <w:hideMark/>
          </w:tcPr>
          <w:p w14:paraId="286F5E0F"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5378334D" w14:textId="77777777" w:rsidR="0080457A" w:rsidRDefault="0080457A">
            <w:pPr>
              <w:jc w:val="center"/>
              <w:rPr>
                <w:color w:val="000000"/>
                <w:sz w:val="22"/>
                <w:szCs w:val="22"/>
              </w:rPr>
            </w:pPr>
            <w:r>
              <w:rPr>
                <w:color w:val="000000"/>
                <w:sz w:val="22"/>
                <w:szCs w:val="22"/>
              </w:rPr>
              <w:t>HP</w:t>
            </w:r>
          </w:p>
        </w:tc>
        <w:tc>
          <w:tcPr>
            <w:tcW w:w="2480" w:type="dxa"/>
            <w:shd w:val="clear" w:color="auto" w:fill="auto"/>
            <w:hideMark/>
          </w:tcPr>
          <w:p w14:paraId="4554E03F" w14:textId="77777777" w:rsidR="0080457A" w:rsidRDefault="0080457A">
            <w:pPr>
              <w:rPr>
                <w:color w:val="000000"/>
                <w:sz w:val="22"/>
                <w:szCs w:val="22"/>
              </w:rPr>
            </w:pPr>
            <w:r>
              <w:rPr>
                <w:color w:val="000000"/>
                <w:sz w:val="22"/>
                <w:szCs w:val="22"/>
              </w:rPr>
              <w:t>importAZ@gd-ms.com</w:t>
            </w:r>
          </w:p>
        </w:tc>
      </w:tr>
      <w:tr w:rsidR="0080457A" w14:paraId="51CF962B" w14:textId="77777777" w:rsidTr="008C483C">
        <w:trPr>
          <w:trHeight w:val="521"/>
        </w:trPr>
        <w:tc>
          <w:tcPr>
            <w:tcW w:w="4260" w:type="dxa"/>
            <w:shd w:val="clear" w:color="auto" w:fill="auto"/>
            <w:hideMark/>
          </w:tcPr>
          <w:p w14:paraId="7B442799" w14:textId="77777777" w:rsidR="0080457A" w:rsidRDefault="0080457A">
            <w:pPr>
              <w:rPr>
                <w:color w:val="000000"/>
                <w:sz w:val="22"/>
                <w:szCs w:val="22"/>
              </w:rPr>
            </w:pPr>
            <w:r>
              <w:rPr>
                <w:color w:val="000000"/>
                <w:sz w:val="22"/>
                <w:szCs w:val="22"/>
              </w:rPr>
              <w:t>General Dynamics Mission Systems, Inc.</w:t>
            </w:r>
            <w:r>
              <w:rPr>
                <w:color w:val="000000"/>
                <w:sz w:val="22"/>
                <w:szCs w:val="22"/>
              </w:rPr>
              <w:br/>
              <w:t>540 Huntmar Park</w:t>
            </w:r>
            <w:r>
              <w:rPr>
                <w:color w:val="000000"/>
                <w:sz w:val="22"/>
                <w:szCs w:val="22"/>
              </w:rPr>
              <w:br/>
              <w:t>Herndon, VA 20170</w:t>
            </w:r>
          </w:p>
        </w:tc>
        <w:tc>
          <w:tcPr>
            <w:tcW w:w="1600" w:type="dxa"/>
            <w:shd w:val="clear" w:color="auto" w:fill="auto"/>
            <w:hideMark/>
          </w:tcPr>
          <w:p w14:paraId="00B02514"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008B1390" w14:textId="77777777" w:rsidR="0080457A" w:rsidRDefault="0080457A">
            <w:pPr>
              <w:jc w:val="center"/>
              <w:rPr>
                <w:color w:val="000000"/>
                <w:sz w:val="22"/>
                <w:szCs w:val="22"/>
              </w:rPr>
            </w:pPr>
            <w:r>
              <w:rPr>
                <w:color w:val="000000"/>
                <w:sz w:val="22"/>
                <w:szCs w:val="22"/>
              </w:rPr>
              <w:t>HV</w:t>
            </w:r>
          </w:p>
        </w:tc>
        <w:tc>
          <w:tcPr>
            <w:tcW w:w="2480" w:type="dxa"/>
            <w:shd w:val="clear" w:color="auto" w:fill="auto"/>
            <w:hideMark/>
          </w:tcPr>
          <w:p w14:paraId="727A1DA1" w14:textId="77777777" w:rsidR="0080457A" w:rsidRDefault="0080457A">
            <w:pPr>
              <w:rPr>
                <w:color w:val="000000"/>
                <w:sz w:val="22"/>
                <w:szCs w:val="22"/>
              </w:rPr>
            </w:pPr>
            <w:r>
              <w:rPr>
                <w:color w:val="000000"/>
                <w:sz w:val="22"/>
                <w:szCs w:val="22"/>
              </w:rPr>
              <w:t>import@gd-ms.com</w:t>
            </w:r>
          </w:p>
        </w:tc>
      </w:tr>
      <w:tr w:rsidR="0080457A" w14:paraId="46E71A25" w14:textId="77777777" w:rsidTr="008C483C">
        <w:trPr>
          <w:trHeight w:val="737"/>
        </w:trPr>
        <w:tc>
          <w:tcPr>
            <w:tcW w:w="4260" w:type="dxa"/>
            <w:shd w:val="clear" w:color="auto" w:fill="auto"/>
            <w:hideMark/>
          </w:tcPr>
          <w:p w14:paraId="23C0D7B3" w14:textId="77777777" w:rsidR="0080457A" w:rsidRDefault="0080457A">
            <w:pPr>
              <w:rPr>
                <w:color w:val="000000"/>
                <w:sz w:val="22"/>
                <w:szCs w:val="22"/>
              </w:rPr>
            </w:pPr>
            <w:r>
              <w:rPr>
                <w:color w:val="000000"/>
                <w:sz w:val="22"/>
                <w:szCs w:val="22"/>
              </w:rPr>
              <w:t>General Dynamics Mission Systems, Inc.</w:t>
            </w:r>
            <w:r>
              <w:rPr>
                <w:color w:val="000000"/>
                <w:sz w:val="22"/>
                <w:szCs w:val="22"/>
              </w:rPr>
              <w:br/>
              <w:t>1150 Los Angeles Road, Building 6005</w:t>
            </w:r>
            <w:r>
              <w:rPr>
                <w:color w:val="000000"/>
                <w:sz w:val="22"/>
                <w:szCs w:val="22"/>
              </w:rPr>
              <w:br/>
              <w:t>Kings Bay, GA  31547</w:t>
            </w:r>
          </w:p>
        </w:tc>
        <w:tc>
          <w:tcPr>
            <w:tcW w:w="1600" w:type="dxa"/>
            <w:shd w:val="clear" w:color="auto" w:fill="auto"/>
            <w:hideMark/>
          </w:tcPr>
          <w:p w14:paraId="381FACF8"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323B6FC0" w14:textId="77777777" w:rsidR="0080457A" w:rsidRDefault="0080457A">
            <w:pPr>
              <w:jc w:val="center"/>
              <w:rPr>
                <w:color w:val="000000"/>
                <w:sz w:val="22"/>
                <w:szCs w:val="22"/>
              </w:rPr>
            </w:pPr>
            <w:r>
              <w:rPr>
                <w:color w:val="000000"/>
                <w:sz w:val="22"/>
                <w:szCs w:val="22"/>
              </w:rPr>
              <w:t>KB</w:t>
            </w:r>
          </w:p>
        </w:tc>
        <w:tc>
          <w:tcPr>
            <w:tcW w:w="2480" w:type="dxa"/>
            <w:shd w:val="clear" w:color="auto" w:fill="auto"/>
            <w:hideMark/>
          </w:tcPr>
          <w:p w14:paraId="2D3AE16F" w14:textId="77777777" w:rsidR="0080457A" w:rsidRDefault="0080457A">
            <w:pPr>
              <w:rPr>
                <w:color w:val="000000"/>
                <w:sz w:val="22"/>
                <w:szCs w:val="22"/>
              </w:rPr>
            </w:pPr>
            <w:r>
              <w:rPr>
                <w:color w:val="000000"/>
                <w:sz w:val="22"/>
                <w:szCs w:val="22"/>
              </w:rPr>
              <w:t>import@gd-ms.com</w:t>
            </w:r>
          </w:p>
        </w:tc>
      </w:tr>
      <w:tr w:rsidR="0080457A" w14:paraId="3E92859F" w14:textId="77777777" w:rsidTr="008C483C">
        <w:trPr>
          <w:trHeight w:val="512"/>
        </w:trPr>
        <w:tc>
          <w:tcPr>
            <w:tcW w:w="4260" w:type="dxa"/>
            <w:shd w:val="clear" w:color="auto" w:fill="auto"/>
            <w:hideMark/>
          </w:tcPr>
          <w:p w14:paraId="2AE2C779" w14:textId="77777777" w:rsidR="0080457A" w:rsidRDefault="0080457A">
            <w:pPr>
              <w:rPr>
                <w:color w:val="000000"/>
                <w:sz w:val="22"/>
                <w:szCs w:val="22"/>
              </w:rPr>
            </w:pPr>
            <w:r>
              <w:rPr>
                <w:color w:val="000000"/>
                <w:sz w:val="22"/>
                <w:szCs w:val="22"/>
              </w:rPr>
              <w:t>General Dynamics Mission Systems, Inc.</w:t>
            </w:r>
            <w:r>
              <w:rPr>
                <w:color w:val="000000"/>
                <w:sz w:val="22"/>
                <w:szCs w:val="22"/>
              </w:rPr>
              <w:br/>
              <w:t>30665 Country Road 49N</w:t>
            </w:r>
            <w:r>
              <w:rPr>
                <w:color w:val="000000"/>
                <w:sz w:val="22"/>
                <w:szCs w:val="22"/>
              </w:rPr>
              <w:br/>
              <w:t>Loxley, AL 36551</w:t>
            </w:r>
          </w:p>
        </w:tc>
        <w:tc>
          <w:tcPr>
            <w:tcW w:w="1600" w:type="dxa"/>
            <w:shd w:val="clear" w:color="auto" w:fill="auto"/>
            <w:hideMark/>
          </w:tcPr>
          <w:p w14:paraId="590B321D"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1D8E757A" w14:textId="77777777" w:rsidR="0080457A" w:rsidRDefault="0080457A">
            <w:pPr>
              <w:jc w:val="center"/>
              <w:rPr>
                <w:color w:val="000000"/>
                <w:sz w:val="22"/>
                <w:szCs w:val="22"/>
              </w:rPr>
            </w:pPr>
            <w:r>
              <w:rPr>
                <w:color w:val="000000"/>
                <w:sz w:val="22"/>
                <w:szCs w:val="22"/>
              </w:rPr>
              <w:t>LA</w:t>
            </w:r>
          </w:p>
        </w:tc>
        <w:tc>
          <w:tcPr>
            <w:tcW w:w="2480" w:type="dxa"/>
            <w:shd w:val="clear" w:color="auto" w:fill="auto"/>
            <w:hideMark/>
          </w:tcPr>
          <w:p w14:paraId="7D3D9538" w14:textId="77777777" w:rsidR="0080457A" w:rsidRDefault="0080457A">
            <w:pPr>
              <w:rPr>
                <w:color w:val="000000"/>
                <w:sz w:val="22"/>
                <w:szCs w:val="22"/>
              </w:rPr>
            </w:pPr>
            <w:r>
              <w:rPr>
                <w:color w:val="000000"/>
                <w:sz w:val="22"/>
                <w:szCs w:val="22"/>
              </w:rPr>
              <w:t>import@gd-ms.com</w:t>
            </w:r>
          </w:p>
        </w:tc>
      </w:tr>
      <w:tr w:rsidR="0080457A" w14:paraId="7EA58A63" w14:textId="77777777" w:rsidTr="008C483C">
        <w:trPr>
          <w:trHeight w:val="557"/>
        </w:trPr>
        <w:tc>
          <w:tcPr>
            <w:tcW w:w="4260" w:type="dxa"/>
            <w:shd w:val="clear" w:color="auto" w:fill="auto"/>
            <w:hideMark/>
          </w:tcPr>
          <w:p w14:paraId="161CFD68" w14:textId="77777777" w:rsidR="0080457A" w:rsidRDefault="0080457A">
            <w:pPr>
              <w:rPr>
                <w:color w:val="000000"/>
                <w:sz w:val="22"/>
                <w:szCs w:val="22"/>
              </w:rPr>
            </w:pPr>
            <w:r>
              <w:rPr>
                <w:color w:val="000000"/>
                <w:sz w:val="22"/>
                <w:szCs w:val="22"/>
              </w:rPr>
              <w:t>General Dynamics Mission Systems, Inc.</w:t>
            </w:r>
            <w:r>
              <w:rPr>
                <w:color w:val="000000"/>
                <w:sz w:val="22"/>
                <w:szCs w:val="22"/>
              </w:rPr>
              <w:br/>
              <w:t>5440 Millstream Road</w:t>
            </w:r>
            <w:r>
              <w:rPr>
                <w:color w:val="000000"/>
                <w:sz w:val="22"/>
                <w:szCs w:val="22"/>
              </w:rPr>
              <w:br/>
              <w:t>McLeansville, NC 27301</w:t>
            </w:r>
          </w:p>
        </w:tc>
        <w:tc>
          <w:tcPr>
            <w:tcW w:w="1600" w:type="dxa"/>
            <w:shd w:val="clear" w:color="auto" w:fill="auto"/>
            <w:hideMark/>
          </w:tcPr>
          <w:p w14:paraId="71322DAF"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2D0F878A" w14:textId="77777777" w:rsidR="0080457A" w:rsidRDefault="0080457A">
            <w:pPr>
              <w:jc w:val="center"/>
              <w:rPr>
                <w:color w:val="000000"/>
                <w:sz w:val="22"/>
                <w:szCs w:val="22"/>
              </w:rPr>
            </w:pPr>
            <w:r>
              <w:rPr>
                <w:color w:val="000000"/>
                <w:sz w:val="22"/>
                <w:szCs w:val="22"/>
              </w:rPr>
              <w:t>LN</w:t>
            </w:r>
          </w:p>
        </w:tc>
        <w:tc>
          <w:tcPr>
            <w:tcW w:w="2480" w:type="dxa"/>
            <w:shd w:val="clear" w:color="auto" w:fill="auto"/>
            <w:hideMark/>
          </w:tcPr>
          <w:p w14:paraId="47CF8170" w14:textId="77777777" w:rsidR="0080457A" w:rsidRDefault="0080457A">
            <w:pPr>
              <w:rPr>
                <w:color w:val="000000"/>
                <w:sz w:val="22"/>
                <w:szCs w:val="22"/>
              </w:rPr>
            </w:pPr>
            <w:r>
              <w:rPr>
                <w:color w:val="000000"/>
                <w:sz w:val="22"/>
                <w:szCs w:val="22"/>
              </w:rPr>
              <w:t>import@gd-ms.com</w:t>
            </w:r>
          </w:p>
        </w:tc>
      </w:tr>
      <w:tr w:rsidR="0080457A" w14:paraId="20345EA0" w14:textId="77777777" w:rsidTr="008C483C">
        <w:trPr>
          <w:trHeight w:val="521"/>
        </w:trPr>
        <w:tc>
          <w:tcPr>
            <w:tcW w:w="4260" w:type="dxa"/>
            <w:shd w:val="clear" w:color="auto" w:fill="auto"/>
            <w:hideMark/>
          </w:tcPr>
          <w:p w14:paraId="2FBAFCF7" w14:textId="77777777" w:rsidR="0080457A" w:rsidRDefault="0080457A">
            <w:pPr>
              <w:rPr>
                <w:color w:val="000000"/>
                <w:sz w:val="22"/>
                <w:szCs w:val="22"/>
              </w:rPr>
            </w:pPr>
            <w:r>
              <w:rPr>
                <w:color w:val="000000"/>
                <w:sz w:val="22"/>
                <w:szCs w:val="22"/>
              </w:rPr>
              <w:t>General Dynamics Mission Systems, Inc.</w:t>
            </w:r>
            <w:r>
              <w:rPr>
                <w:color w:val="000000"/>
                <w:sz w:val="22"/>
                <w:szCs w:val="22"/>
              </w:rPr>
              <w:br/>
              <w:t>872 West Heritage Park Blvd, Suite 230</w:t>
            </w:r>
            <w:r>
              <w:rPr>
                <w:color w:val="000000"/>
                <w:sz w:val="22"/>
                <w:szCs w:val="22"/>
              </w:rPr>
              <w:br/>
              <w:t>Layton, UT  84041</w:t>
            </w:r>
          </w:p>
        </w:tc>
        <w:tc>
          <w:tcPr>
            <w:tcW w:w="1600" w:type="dxa"/>
            <w:shd w:val="clear" w:color="auto" w:fill="auto"/>
            <w:noWrap/>
            <w:hideMark/>
          </w:tcPr>
          <w:p w14:paraId="33875318"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698B7E82" w14:textId="77777777" w:rsidR="0080457A" w:rsidRDefault="0080457A">
            <w:pPr>
              <w:jc w:val="center"/>
              <w:rPr>
                <w:color w:val="000000"/>
                <w:sz w:val="22"/>
                <w:szCs w:val="22"/>
              </w:rPr>
            </w:pPr>
            <w:r>
              <w:rPr>
                <w:color w:val="000000"/>
                <w:sz w:val="22"/>
                <w:szCs w:val="22"/>
              </w:rPr>
              <w:t>LU</w:t>
            </w:r>
          </w:p>
        </w:tc>
        <w:tc>
          <w:tcPr>
            <w:tcW w:w="2480" w:type="dxa"/>
            <w:shd w:val="clear" w:color="auto" w:fill="auto"/>
            <w:hideMark/>
          </w:tcPr>
          <w:p w14:paraId="2781234F" w14:textId="77777777" w:rsidR="0080457A" w:rsidRDefault="0080457A">
            <w:pPr>
              <w:rPr>
                <w:color w:val="000000"/>
                <w:sz w:val="22"/>
                <w:szCs w:val="22"/>
              </w:rPr>
            </w:pPr>
            <w:r>
              <w:rPr>
                <w:color w:val="000000"/>
                <w:sz w:val="22"/>
                <w:szCs w:val="22"/>
              </w:rPr>
              <w:t>import@gd-ms.com</w:t>
            </w:r>
          </w:p>
        </w:tc>
      </w:tr>
      <w:tr w:rsidR="0080457A" w14:paraId="6C2EEDC4" w14:textId="77777777" w:rsidTr="008C483C">
        <w:trPr>
          <w:trHeight w:val="611"/>
        </w:trPr>
        <w:tc>
          <w:tcPr>
            <w:tcW w:w="4260" w:type="dxa"/>
            <w:shd w:val="clear" w:color="auto" w:fill="auto"/>
            <w:hideMark/>
          </w:tcPr>
          <w:p w14:paraId="141EDA33" w14:textId="77777777" w:rsidR="0080457A" w:rsidRDefault="0080457A">
            <w:pPr>
              <w:rPr>
                <w:color w:val="000000"/>
                <w:sz w:val="22"/>
                <w:szCs w:val="22"/>
              </w:rPr>
            </w:pPr>
            <w:r>
              <w:rPr>
                <w:color w:val="000000"/>
                <w:sz w:val="22"/>
                <w:szCs w:val="22"/>
              </w:rPr>
              <w:lastRenderedPageBreak/>
              <w:t>General Dynamics Mission Systems, Inc.</w:t>
            </w:r>
            <w:r>
              <w:rPr>
                <w:color w:val="000000"/>
                <w:sz w:val="22"/>
                <w:szCs w:val="22"/>
              </w:rPr>
              <w:br/>
              <w:t>7483 Candlewood Road</w:t>
            </w:r>
            <w:r>
              <w:rPr>
                <w:color w:val="000000"/>
                <w:sz w:val="22"/>
                <w:szCs w:val="22"/>
              </w:rPr>
              <w:br/>
              <w:t xml:space="preserve">Hanover, MD 21076 </w:t>
            </w:r>
          </w:p>
        </w:tc>
        <w:tc>
          <w:tcPr>
            <w:tcW w:w="1600" w:type="dxa"/>
            <w:shd w:val="clear" w:color="auto" w:fill="auto"/>
            <w:noWrap/>
            <w:hideMark/>
          </w:tcPr>
          <w:p w14:paraId="7EA5813C"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2E5BC92B" w14:textId="77777777" w:rsidR="0080457A" w:rsidRDefault="0080457A">
            <w:pPr>
              <w:jc w:val="center"/>
              <w:rPr>
                <w:color w:val="000000"/>
                <w:sz w:val="22"/>
                <w:szCs w:val="22"/>
              </w:rPr>
            </w:pPr>
            <w:r>
              <w:rPr>
                <w:color w:val="000000"/>
                <w:sz w:val="22"/>
                <w:szCs w:val="22"/>
              </w:rPr>
              <w:t>MD</w:t>
            </w:r>
          </w:p>
        </w:tc>
        <w:tc>
          <w:tcPr>
            <w:tcW w:w="2480" w:type="dxa"/>
            <w:shd w:val="clear" w:color="auto" w:fill="auto"/>
            <w:hideMark/>
          </w:tcPr>
          <w:p w14:paraId="12413F88" w14:textId="77777777" w:rsidR="0080457A" w:rsidRDefault="0080457A">
            <w:pPr>
              <w:rPr>
                <w:color w:val="000000"/>
                <w:sz w:val="22"/>
                <w:szCs w:val="22"/>
              </w:rPr>
            </w:pPr>
            <w:r>
              <w:rPr>
                <w:color w:val="000000"/>
                <w:sz w:val="22"/>
                <w:szCs w:val="22"/>
              </w:rPr>
              <w:t>import@gd-ms.com</w:t>
            </w:r>
          </w:p>
        </w:tc>
      </w:tr>
      <w:tr w:rsidR="0080457A" w14:paraId="35DC7111" w14:textId="77777777" w:rsidTr="008C483C">
        <w:trPr>
          <w:trHeight w:val="566"/>
        </w:trPr>
        <w:tc>
          <w:tcPr>
            <w:tcW w:w="4260" w:type="dxa"/>
            <w:shd w:val="clear" w:color="auto" w:fill="auto"/>
            <w:hideMark/>
          </w:tcPr>
          <w:p w14:paraId="5F645C3B" w14:textId="77777777" w:rsidR="0080457A" w:rsidRDefault="0080457A">
            <w:pPr>
              <w:rPr>
                <w:color w:val="000000"/>
                <w:sz w:val="22"/>
                <w:szCs w:val="22"/>
              </w:rPr>
            </w:pPr>
            <w:r>
              <w:rPr>
                <w:color w:val="000000"/>
                <w:sz w:val="22"/>
                <w:szCs w:val="22"/>
              </w:rPr>
              <w:t>General Dynamics Mission Systems, Inc.</w:t>
            </w:r>
            <w:r>
              <w:rPr>
                <w:color w:val="000000"/>
                <w:sz w:val="22"/>
                <w:szCs w:val="22"/>
              </w:rPr>
              <w:br/>
              <w:t>540 Merrill Road, OP-3</w:t>
            </w:r>
            <w:r>
              <w:rPr>
                <w:color w:val="000000"/>
                <w:sz w:val="22"/>
                <w:szCs w:val="22"/>
              </w:rPr>
              <w:br/>
              <w:t>Pittsfield, MA 01201</w:t>
            </w:r>
          </w:p>
        </w:tc>
        <w:tc>
          <w:tcPr>
            <w:tcW w:w="1600" w:type="dxa"/>
            <w:shd w:val="clear" w:color="auto" w:fill="auto"/>
            <w:noWrap/>
            <w:hideMark/>
          </w:tcPr>
          <w:p w14:paraId="28333028"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4ECB3783" w14:textId="77777777" w:rsidR="0080457A" w:rsidRDefault="0080457A">
            <w:pPr>
              <w:jc w:val="center"/>
              <w:rPr>
                <w:color w:val="000000"/>
                <w:sz w:val="22"/>
                <w:szCs w:val="22"/>
              </w:rPr>
            </w:pPr>
            <w:r>
              <w:rPr>
                <w:color w:val="000000"/>
                <w:sz w:val="22"/>
                <w:szCs w:val="22"/>
              </w:rPr>
              <w:t>MM</w:t>
            </w:r>
          </w:p>
        </w:tc>
        <w:tc>
          <w:tcPr>
            <w:tcW w:w="2480" w:type="dxa"/>
            <w:shd w:val="clear" w:color="auto" w:fill="auto"/>
            <w:hideMark/>
          </w:tcPr>
          <w:p w14:paraId="651D7348" w14:textId="77777777" w:rsidR="0080457A" w:rsidRDefault="0080457A">
            <w:pPr>
              <w:rPr>
                <w:color w:val="000000"/>
                <w:sz w:val="22"/>
                <w:szCs w:val="22"/>
              </w:rPr>
            </w:pPr>
            <w:r>
              <w:rPr>
                <w:color w:val="000000"/>
                <w:sz w:val="22"/>
                <w:szCs w:val="22"/>
              </w:rPr>
              <w:t>import@gd-ms.com</w:t>
            </w:r>
          </w:p>
        </w:tc>
      </w:tr>
      <w:tr w:rsidR="0080457A" w14:paraId="79AB727F" w14:textId="77777777" w:rsidTr="008C483C">
        <w:trPr>
          <w:trHeight w:val="512"/>
        </w:trPr>
        <w:tc>
          <w:tcPr>
            <w:tcW w:w="4260" w:type="dxa"/>
            <w:shd w:val="clear" w:color="auto" w:fill="auto"/>
            <w:hideMark/>
          </w:tcPr>
          <w:p w14:paraId="64EA5FD5" w14:textId="77777777" w:rsidR="0080457A" w:rsidRDefault="0080457A">
            <w:pPr>
              <w:rPr>
                <w:color w:val="000000"/>
                <w:sz w:val="22"/>
                <w:szCs w:val="22"/>
              </w:rPr>
            </w:pPr>
            <w:r>
              <w:rPr>
                <w:color w:val="000000"/>
                <w:sz w:val="22"/>
                <w:szCs w:val="22"/>
              </w:rPr>
              <w:t>General Dynamics Mission Systems, Inc.</w:t>
            </w:r>
            <w:r>
              <w:rPr>
                <w:color w:val="000000"/>
                <w:sz w:val="22"/>
                <w:szCs w:val="22"/>
              </w:rPr>
              <w:br/>
              <w:t>100 Plastics Avenue, OP-2</w:t>
            </w:r>
            <w:r>
              <w:rPr>
                <w:color w:val="000000"/>
                <w:sz w:val="22"/>
                <w:szCs w:val="22"/>
              </w:rPr>
              <w:br/>
              <w:t>Pittsfield, MA 01201</w:t>
            </w:r>
          </w:p>
        </w:tc>
        <w:tc>
          <w:tcPr>
            <w:tcW w:w="1600" w:type="dxa"/>
            <w:shd w:val="clear" w:color="auto" w:fill="auto"/>
            <w:noWrap/>
            <w:hideMark/>
          </w:tcPr>
          <w:p w14:paraId="0E6B533C"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4664EB01" w14:textId="77777777" w:rsidR="0080457A" w:rsidRDefault="0080457A">
            <w:pPr>
              <w:jc w:val="center"/>
              <w:rPr>
                <w:color w:val="000000"/>
                <w:sz w:val="22"/>
                <w:szCs w:val="22"/>
              </w:rPr>
            </w:pPr>
            <w:r>
              <w:rPr>
                <w:color w:val="000000"/>
                <w:sz w:val="22"/>
                <w:szCs w:val="22"/>
              </w:rPr>
              <w:t>MP</w:t>
            </w:r>
          </w:p>
        </w:tc>
        <w:tc>
          <w:tcPr>
            <w:tcW w:w="2480" w:type="dxa"/>
            <w:shd w:val="clear" w:color="auto" w:fill="auto"/>
            <w:hideMark/>
          </w:tcPr>
          <w:p w14:paraId="289866C6" w14:textId="77777777" w:rsidR="0080457A" w:rsidRDefault="0080457A">
            <w:pPr>
              <w:rPr>
                <w:color w:val="000000"/>
                <w:sz w:val="22"/>
                <w:szCs w:val="22"/>
              </w:rPr>
            </w:pPr>
            <w:r>
              <w:rPr>
                <w:color w:val="000000"/>
                <w:sz w:val="22"/>
                <w:szCs w:val="22"/>
              </w:rPr>
              <w:t>import@gd-ms.com</w:t>
            </w:r>
          </w:p>
        </w:tc>
      </w:tr>
      <w:tr w:rsidR="0080457A" w14:paraId="6BDB0454" w14:textId="77777777" w:rsidTr="008C483C">
        <w:trPr>
          <w:trHeight w:val="647"/>
        </w:trPr>
        <w:tc>
          <w:tcPr>
            <w:tcW w:w="4260" w:type="dxa"/>
            <w:shd w:val="clear" w:color="auto" w:fill="auto"/>
            <w:hideMark/>
          </w:tcPr>
          <w:p w14:paraId="415477A9" w14:textId="77777777" w:rsidR="0080457A" w:rsidRDefault="0080457A">
            <w:pPr>
              <w:rPr>
                <w:color w:val="000000"/>
                <w:sz w:val="22"/>
                <w:szCs w:val="22"/>
              </w:rPr>
            </w:pPr>
            <w:r>
              <w:rPr>
                <w:color w:val="000000"/>
                <w:sz w:val="22"/>
                <w:szCs w:val="22"/>
              </w:rPr>
              <w:t>General Dynamics Mission Systems, Inc.</w:t>
            </w:r>
            <w:r>
              <w:rPr>
                <w:color w:val="000000"/>
                <w:sz w:val="22"/>
                <w:szCs w:val="22"/>
              </w:rPr>
              <w:br/>
              <w:t>325 Brunswick Lane</w:t>
            </w:r>
            <w:r>
              <w:rPr>
                <w:color w:val="000000"/>
                <w:sz w:val="22"/>
                <w:szCs w:val="22"/>
              </w:rPr>
              <w:br/>
              <w:t>Marion, VA 24354</w:t>
            </w:r>
          </w:p>
        </w:tc>
        <w:tc>
          <w:tcPr>
            <w:tcW w:w="1600" w:type="dxa"/>
            <w:shd w:val="clear" w:color="auto" w:fill="auto"/>
            <w:noWrap/>
            <w:hideMark/>
          </w:tcPr>
          <w:p w14:paraId="607F5C3E"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1102AC2A" w14:textId="77777777" w:rsidR="0080457A" w:rsidRDefault="0080457A">
            <w:pPr>
              <w:jc w:val="center"/>
              <w:rPr>
                <w:color w:val="000000"/>
                <w:sz w:val="22"/>
                <w:szCs w:val="22"/>
              </w:rPr>
            </w:pPr>
            <w:r>
              <w:rPr>
                <w:color w:val="000000"/>
                <w:sz w:val="22"/>
                <w:szCs w:val="22"/>
              </w:rPr>
              <w:t>MV</w:t>
            </w:r>
          </w:p>
        </w:tc>
        <w:tc>
          <w:tcPr>
            <w:tcW w:w="2480" w:type="dxa"/>
            <w:shd w:val="clear" w:color="auto" w:fill="auto"/>
            <w:hideMark/>
          </w:tcPr>
          <w:p w14:paraId="2E93817A" w14:textId="77777777" w:rsidR="0080457A" w:rsidRDefault="0080457A">
            <w:pPr>
              <w:rPr>
                <w:color w:val="000000"/>
                <w:sz w:val="22"/>
                <w:szCs w:val="22"/>
              </w:rPr>
            </w:pPr>
            <w:r>
              <w:rPr>
                <w:color w:val="000000"/>
                <w:sz w:val="22"/>
                <w:szCs w:val="22"/>
              </w:rPr>
              <w:t>import@gd-ms.com</w:t>
            </w:r>
          </w:p>
        </w:tc>
      </w:tr>
      <w:tr w:rsidR="0080457A" w14:paraId="6836A2B5" w14:textId="77777777" w:rsidTr="008C483C">
        <w:trPr>
          <w:trHeight w:val="512"/>
        </w:trPr>
        <w:tc>
          <w:tcPr>
            <w:tcW w:w="4260" w:type="dxa"/>
            <w:shd w:val="clear" w:color="auto" w:fill="auto"/>
            <w:hideMark/>
          </w:tcPr>
          <w:p w14:paraId="4C41F0A4" w14:textId="77777777" w:rsidR="0080457A" w:rsidRDefault="0080457A">
            <w:pPr>
              <w:rPr>
                <w:color w:val="000000"/>
                <w:sz w:val="22"/>
                <w:szCs w:val="22"/>
              </w:rPr>
            </w:pPr>
            <w:r>
              <w:rPr>
                <w:color w:val="000000"/>
                <w:sz w:val="22"/>
                <w:szCs w:val="22"/>
              </w:rPr>
              <w:t>General Dynamics Mission Systems, Inc.</w:t>
            </w:r>
            <w:r>
              <w:rPr>
                <w:color w:val="000000"/>
                <w:sz w:val="22"/>
                <w:szCs w:val="22"/>
              </w:rPr>
              <w:br/>
              <w:t xml:space="preserve">150 Johnston Road                                        </w:t>
            </w:r>
            <w:r>
              <w:rPr>
                <w:color w:val="000000"/>
                <w:sz w:val="22"/>
                <w:szCs w:val="22"/>
              </w:rPr>
              <w:br/>
              <w:t>Marion, VA  24354</w:t>
            </w:r>
          </w:p>
        </w:tc>
        <w:tc>
          <w:tcPr>
            <w:tcW w:w="1600" w:type="dxa"/>
            <w:shd w:val="clear" w:color="auto" w:fill="auto"/>
            <w:noWrap/>
            <w:hideMark/>
          </w:tcPr>
          <w:p w14:paraId="18B9B399"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272BBD44" w14:textId="61ACFAF2" w:rsidR="0080457A" w:rsidRDefault="0080457A">
            <w:pPr>
              <w:jc w:val="center"/>
              <w:rPr>
                <w:color w:val="000000"/>
                <w:sz w:val="22"/>
                <w:szCs w:val="22"/>
              </w:rPr>
            </w:pPr>
            <w:r>
              <w:rPr>
                <w:color w:val="000000"/>
                <w:sz w:val="22"/>
                <w:szCs w:val="22"/>
              </w:rPr>
              <w:t>MV</w:t>
            </w:r>
          </w:p>
        </w:tc>
        <w:tc>
          <w:tcPr>
            <w:tcW w:w="2480" w:type="dxa"/>
            <w:shd w:val="clear" w:color="auto" w:fill="auto"/>
            <w:hideMark/>
          </w:tcPr>
          <w:p w14:paraId="54089485" w14:textId="77777777" w:rsidR="0080457A" w:rsidRDefault="0080457A">
            <w:pPr>
              <w:rPr>
                <w:color w:val="000000"/>
                <w:sz w:val="22"/>
                <w:szCs w:val="22"/>
              </w:rPr>
            </w:pPr>
            <w:r>
              <w:rPr>
                <w:color w:val="000000"/>
                <w:sz w:val="22"/>
                <w:szCs w:val="22"/>
              </w:rPr>
              <w:t>import@gd-ms.com</w:t>
            </w:r>
          </w:p>
        </w:tc>
      </w:tr>
      <w:tr w:rsidR="0080457A" w14:paraId="7238A0BE" w14:textId="77777777" w:rsidTr="008C483C">
        <w:trPr>
          <w:trHeight w:val="557"/>
        </w:trPr>
        <w:tc>
          <w:tcPr>
            <w:tcW w:w="4260" w:type="dxa"/>
            <w:shd w:val="clear" w:color="auto" w:fill="auto"/>
            <w:hideMark/>
          </w:tcPr>
          <w:p w14:paraId="130CE547" w14:textId="77777777" w:rsidR="0080457A" w:rsidRDefault="0080457A">
            <w:pPr>
              <w:rPr>
                <w:color w:val="000000"/>
                <w:sz w:val="22"/>
                <w:szCs w:val="22"/>
              </w:rPr>
            </w:pPr>
            <w:r>
              <w:rPr>
                <w:color w:val="000000"/>
                <w:sz w:val="22"/>
                <w:szCs w:val="22"/>
              </w:rPr>
              <w:t>General Dynamics Mission Systems, Inc.</w:t>
            </w:r>
            <w:r>
              <w:rPr>
                <w:color w:val="000000"/>
                <w:sz w:val="22"/>
                <w:szCs w:val="22"/>
              </w:rPr>
              <w:br/>
              <w:t xml:space="preserve">1575 Industrial Road                                    </w:t>
            </w:r>
            <w:r>
              <w:rPr>
                <w:color w:val="000000"/>
                <w:sz w:val="22"/>
                <w:szCs w:val="22"/>
              </w:rPr>
              <w:br/>
              <w:t>Marion, VA  24354</w:t>
            </w:r>
          </w:p>
        </w:tc>
        <w:tc>
          <w:tcPr>
            <w:tcW w:w="1600" w:type="dxa"/>
            <w:shd w:val="clear" w:color="auto" w:fill="auto"/>
            <w:noWrap/>
            <w:hideMark/>
          </w:tcPr>
          <w:p w14:paraId="70C4A15E"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426F856A" w14:textId="33F076EC" w:rsidR="0080457A" w:rsidRDefault="0080457A">
            <w:pPr>
              <w:jc w:val="center"/>
              <w:rPr>
                <w:color w:val="000000"/>
                <w:sz w:val="22"/>
                <w:szCs w:val="22"/>
              </w:rPr>
            </w:pPr>
            <w:r>
              <w:rPr>
                <w:color w:val="000000"/>
                <w:sz w:val="22"/>
                <w:szCs w:val="22"/>
              </w:rPr>
              <w:t>MV</w:t>
            </w:r>
          </w:p>
        </w:tc>
        <w:tc>
          <w:tcPr>
            <w:tcW w:w="2480" w:type="dxa"/>
            <w:shd w:val="clear" w:color="auto" w:fill="auto"/>
            <w:hideMark/>
          </w:tcPr>
          <w:p w14:paraId="4B5E0D7F" w14:textId="77777777" w:rsidR="0080457A" w:rsidRDefault="0080457A">
            <w:pPr>
              <w:rPr>
                <w:color w:val="000000"/>
                <w:sz w:val="22"/>
                <w:szCs w:val="22"/>
              </w:rPr>
            </w:pPr>
            <w:r>
              <w:rPr>
                <w:color w:val="000000"/>
                <w:sz w:val="22"/>
                <w:szCs w:val="22"/>
              </w:rPr>
              <w:t>import@gd-ms.com</w:t>
            </w:r>
          </w:p>
        </w:tc>
      </w:tr>
      <w:tr w:rsidR="0080457A" w14:paraId="49482288" w14:textId="77777777" w:rsidTr="008C483C">
        <w:trPr>
          <w:trHeight w:val="404"/>
        </w:trPr>
        <w:tc>
          <w:tcPr>
            <w:tcW w:w="4260" w:type="dxa"/>
            <w:shd w:val="clear" w:color="auto" w:fill="auto"/>
            <w:hideMark/>
          </w:tcPr>
          <w:p w14:paraId="017B908A" w14:textId="77777777" w:rsidR="0080457A" w:rsidRDefault="0080457A">
            <w:pPr>
              <w:rPr>
                <w:color w:val="000000"/>
                <w:sz w:val="22"/>
                <w:szCs w:val="22"/>
              </w:rPr>
            </w:pPr>
            <w:r>
              <w:rPr>
                <w:color w:val="000000"/>
                <w:sz w:val="22"/>
                <w:szCs w:val="22"/>
              </w:rPr>
              <w:t>General Dynamics Mission Systems, Inc.</w:t>
            </w:r>
            <w:r>
              <w:rPr>
                <w:color w:val="000000"/>
                <w:sz w:val="22"/>
                <w:szCs w:val="22"/>
              </w:rPr>
              <w:br/>
              <w:t>4747 McConnell Center Drive</w:t>
            </w:r>
            <w:r>
              <w:rPr>
                <w:color w:val="000000"/>
                <w:sz w:val="22"/>
                <w:szCs w:val="22"/>
              </w:rPr>
              <w:br/>
              <w:t>Greensboro, NC  27405</w:t>
            </w:r>
          </w:p>
        </w:tc>
        <w:tc>
          <w:tcPr>
            <w:tcW w:w="1600" w:type="dxa"/>
            <w:shd w:val="clear" w:color="auto" w:fill="auto"/>
            <w:noWrap/>
            <w:hideMark/>
          </w:tcPr>
          <w:p w14:paraId="7C64A6D1"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3C6091F8" w14:textId="77777777" w:rsidR="0080457A" w:rsidRDefault="0080457A">
            <w:pPr>
              <w:jc w:val="center"/>
              <w:rPr>
                <w:color w:val="000000"/>
                <w:sz w:val="22"/>
                <w:szCs w:val="22"/>
              </w:rPr>
            </w:pPr>
            <w:r>
              <w:rPr>
                <w:color w:val="000000"/>
                <w:sz w:val="22"/>
                <w:szCs w:val="22"/>
              </w:rPr>
              <w:t>NC</w:t>
            </w:r>
          </w:p>
        </w:tc>
        <w:tc>
          <w:tcPr>
            <w:tcW w:w="2480" w:type="dxa"/>
            <w:shd w:val="clear" w:color="auto" w:fill="auto"/>
            <w:hideMark/>
          </w:tcPr>
          <w:p w14:paraId="5FCCA7A4" w14:textId="77777777" w:rsidR="0080457A" w:rsidRDefault="0080457A">
            <w:pPr>
              <w:rPr>
                <w:color w:val="000000"/>
                <w:sz w:val="22"/>
                <w:szCs w:val="22"/>
              </w:rPr>
            </w:pPr>
            <w:r>
              <w:rPr>
                <w:color w:val="000000"/>
                <w:sz w:val="22"/>
                <w:szCs w:val="22"/>
              </w:rPr>
              <w:t>import@gd-ms.com</w:t>
            </w:r>
          </w:p>
        </w:tc>
      </w:tr>
      <w:tr w:rsidR="0080457A" w14:paraId="18B06C96" w14:textId="77777777" w:rsidTr="008C483C">
        <w:trPr>
          <w:trHeight w:val="539"/>
        </w:trPr>
        <w:tc>
          <w:tcPr>
            <w:tcW w:w="4260" w:type="dxa"/>
            <w:shd w:val="clear" w:color="auto" w:fill="auto"/>
            <w:hideMark/>
          </w:tcPr>
          <w:p w14:paraId="6F61A115" w14:textId="77777777" w:rsidR="0080457A" w:rsidRDefault="0080457A">
            <w:pPr>
              <w:rPr>
                <w:color w:val="000000"/>
                <w:sz w:val="22"/>
                <w:szCs w:val="22"/>
              </w:rPr>
            </w:pPr>
            <w:r>
              <w:rPr>
                <w:color w:val="000000"/>
                <w:sz w:val="22"/>
                <w:szCs w:val="22"/>
              </w:rPr>
              <w:t>General Dynamics Mission Systems, Inc.</w:t>
            </w:r>
            <w:r>
              <w:rPr>
                <w:color w:val="000000"/>
                <w:sz w:val="22"/>
                <w:szCs w:val="22"/>
              </w:rPr>
              <w:br/>
              <w:t>9500 Innovation Drive</w:t>
            </w:r>
            <w:r>
              <w:rPr>
                <w:color w:val="000000"/>
                <w:sz w:val="22"/>
                <w:szCs w:val="22"/>
              </w:rPr>
              <w:br/>
              <w:t>Manassas, VA 20110</w:t>
            </w:r>
          </w:p>
        </w:tc>
        <w:tc>
          <w:tcPr>
            <w:tcW w:w="1600" w:type="dxa"/>
            <w:shd w:val="clear" w:color="auto" w:fill="auto"/>
            <w:noWrap/>
            <w:hideMark/>
          </w:tcPr>
          <w:p w14:paraId="0F6D8F21"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7918990F" w14:textId="77777777" w:rsidR="0080457A" w:rsidRDefault="0080457A">
            <w:pPr>
              <w:jc w:val="center"/>
              <w:rPr>
                <w:color w:val="000000"/>
                <w:sz w:val="22"/>
                <w:szCs w:val="22"/>
              </w:rPr>
            </w:pPr>
            <w:r>
              <w:rPr>
                <w:color w:val="000000"/>
                <w:sz w:val="22"/>
                <w:szCs w:val="22"/>
              </w:rPr>
              <w:t>P1</w:t>
            </w:r>
          </w:p>
        </w:tc>
        <w:tc>
          <w:tcPr>
            <w:tcW w:w="2480" w:type="dxa"/>
            <w:shd w:val="clear" w:color="auto" w:fill="auto"/>
            <w:hideMark/>
          </w:tcPr>
          <w:p w14:paraId="3FB4DDDE" w14:textId="77777777" w:rsidR="0080457A" w:rsidRDefault="0080457A">
            <w:pPr>
              <w:rPr>
                <w:color w:val="000000"/>
                <w:sz w:val="22"/>
                <w:szCs w:val="22"/>
              </w:rPr>
            </w:pPr>
            <w:r>
              <w:rPr>
                <w:color w:val="000000"/>
                <w:sz w:val="22"/>
                <w:szCs w:val="22"/>
              </w:rPr>
              <w:t xml:space="preserve">importMA@gd-ms.com </w:t>
            </w:r>
          </w:p>
        </w:tc>
      </w:tr>
      <w:tr w:rsidR="0080457A" w14:paraId="13CB555E" w14:textId="77777777" w:rsidTr="008C483C">
        <w:trPr>
          <w:trHeight w:val="494"/>
        </w:trPr>
        <w:tc>
          <w:tcPr>
            <w:tcW w:w="4260" w:type="dxa"/>
            <w:shd w:val="clear" w:color="auto" w:fill="auto"/>
            <w:hideMark/>
          </w:tcPr>
          <w:p w14:paraId="43426F4A" w14:textId="77777777" w:rsidR="0080457A" w:rsidRDefault="0080457A">
            <w:pPr>
              <w:rPr>
                <w:color w:val="000000"/>
                <w:sz w:val="22"/>
                <w:szCs w:val="22"/>
              </w:rPr>
            </w:pPr>
            <w:r>
              <w:rPr>
                <w:color w:val="000000"/>
                <w:sz w:val="22"/>
                <w:szCs w:val="22"/>
              </w:rPr>
              <w:t>General Dynamics Mission Systems, Inc.</w:t>
            </w:r>
            <w:r>
              <w:rPr>
                <w:color w:val="000000"/>
                <w:sz w:val="22"/>
                <w:szCs w:val="22"/>
              </w:rPr>
              <w:br/>
              <w:t>Hammarlund Way, Suite 120</w:t>
            </w:r>
            <w:r>
              <w:rPr>
                <w:color w:val="000000"/>
                <w:sz w:val="22"/>
                <w:szCs w:val="22"/>
              </w:rPr>
              <w:br/>
              <w:t>Middletown, RI 02842</w:t>
            </w:r>
          </w:p>
        </w:tc>
        <w:tc>
          <w:tcPr>
            <w:tcW w:w="1600" w:type="dxa"/>
            <w:shd w:val="clear" w:color="auto" w:fill="auto"/>
            <w:noWrap/>
            <w:hideMark/>
          </w:tcPr>
          <w:p w14:paraId="66B43795"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2AC536D5" w14:textId="77777777" w:rsidR="0080457A" w:rsidRDefault="0080457A">
            <w:pPr>
              <w:jc w:val="center"/>
              <w:rPr>
                <w:color w:val="000000"/>
                <w:sz w:val="22"/>
                <w:szCs w:val="22"/>
              </w:rPr>
            </w:pPr>
            <w:r>
              <w:rPr>
                <w:color w:val="000000"/>
                <w:sz w:val="22"/>
                <w:szCs w:val="22"/>
              </w:rPr>
              <w:t>P2</w:t>
            </w:r>
          </w:p>
        </w:tc>
        <w:tc>
          <w:tcPr>
            <w:tcW w:w="2480" w:type="dxa"/>
            <w:shd w:val="clear" w:color="auto" w:fill="auto"/>
            <w:hideMark/>
          </w:tcPr>
          <w:p w14:paraId="6AD54BD7" w14:textId="77777777" w:rsidR="0080457A" w:rsidRDefault="0080457A">
            <w:pPr>
              <w:rPr>
                <w:color w:val="000000"/>
                <w:sz w:val="22"/>
                <w:szCs w:val="22"/>
              </w:rPr>
            </w:pPr>
            <w:r>
              <w:rPr>
                <w:color w:val="000000"/>
                <w:sz w:val="22"/>
                <w:szCs w:val="22"/>
              </w:rPr>
              <w:t xml:space="preserve">importMA@gd-ms.com </w:t>
            </w:r>
          </w:p>
        </w:tc>
      </w:tr>
      <w:tr w:rsidR="0080457A" w14:paraId="0FE38B0C" w14:textId="77777777" w:rsidTr="008C483C">
        <w:trPr>
          <w:trHeight w:val="629"/>
        </w:trPr>
        <w:tc>
          <w:tcPr>
            <w:tcW w:w="4260" w:type="dxa"/>
            <w:shd w:val="clear" w:color="auto" w:fill="auto"/>
            <w:hideMark/>
          </w:tcPr>
          <w:p w14:paraId="7A96BE1A" w14:textId="77777777" w:rsidR="0080457A" w:rsidRDefault="0080457A">
            <w:pPr>
              <w:rPr>
                <w:color w:val="000000"/>
                <w:sz w:val="22"/>
                <w:szCs w:val="22"/>
              </w:rPr>
            </w:pPr>
            <w:r>
              <w:rPr>
                <w:color w:val="000000"/>
                <w:sz w:val="22"/>
                <w:szCs w:val="22"/>
              </w:rPr>
              <w:t>General Dynamics Mission Systems, Inc.</w:t>
            </w:r>
            <w:r>
              <w:rPr>
                <w:color w:val="000000"/>
                <w:sz w:val="22"/>
                <w:szCs w:val="22"/>
              </w:rPr>
              <w:br/>
              <w:t>2401 South 1070 West, Suite 16-A</w:t>
            </w:r>
            <w:r>
              <w:rPr>
                <w:color w:val="000000"/>
                <w:sz w:val="22"/>
                <w:szCs w:val="22"/>
              </w:rPr>
              <w:br/>
              <w:t>West Valley City, UT 84119</w:t>
            </w:r>
          </w:p>
        </w:tc>
        <w:tc>
          <w:tcPr>
            <w:tcW w:w="1600" w:type="dxa"/>
            <w:shd w:val="clear" w:color="auto" w:fill="auto"/>
            <w:noWrap/>
            <w:hideMark/>
          </w:tcPr>
          <w:p w14:paraId="0407EC2D"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3EFC3039" w14:textId="77777777" w:rsidR="0080457A" w:rsidRDefault="0080457A">
            <w:pPr>
              <w:jc w:val="center"/>
              <w:rPr>
                <w:color w:val="000000"/>
                <w:sz w:val="22"/>
                <w:szCs w:val="22"/>
              </w:rPr>
            </w:pPr>
            <w:r>
              <w:rPr>
                <w:color w:val="000000"/>
                <w:sz w:val="22"/>
                <w:szCs w:val="22"/>
              </w:rPr>
              <w:t>P3</w:t>
            </w:r>
          </w:p>
        </w:tc>
        <w:tc>
          <w:tcPr>
            <w:tcW w:w="2480" w:type="dxa"/>
            <w:shd w:val="clear" w:color="auto" w:fill="auto"/>
            <w:hideMark/>
          </w:tcPr>
          <w:p w14:paraId="6BD2C52F" w14:textId="77777777" w:rsidR="0080457A" w:rsidRDefault="0080457A">
            <w:pPr>
              <w:rPr>
                <w:color w:val="000000"/>
                <w:sz w:val="22"/>
                <w:szCs w:val="22"/>
              </w:rPr>
            </w:pPr>
            <w:r>
              <w:rPr>
                <w:color w:val="000000"/>
                <w:sz w:val="22"/>
                <w:szCs w:val="22"/>
              </w:rPr>
              <w:t xml:space="preserve">importMA@gd-ms.com </w:t>
            </w:r>
          </w:p>
        </w:tc>
      </w:tr>
      <w:tr w:rsidR="0080457A" w14:paraId="73DA819F" w14:textId="77777777" w:rsidTr="008C483C">
        <w:trPr>
          <w:trHeight w:val="566"/>
        </w:trPr>
        <w:tc>
          <w:tcPr>
            <w:tcW w:w="4260" w:type="dxa"/>
            <w:shd w:val="clear" w:color="auto" w:fill="auto"/>
            <w:vAlign w:val="bottom"/>
            <w:hideMark/>
          </w:tcPr>
          <w:p w14:paraId="2759FF49" w14:textId="77777777" w:rsidR="0080457A" w:rsidRDefault="0080457A">
            <w:pPr>
              <w:rPr>
                <w:color w:val="000000"/>
                <w:sz w:val="22"/>
                <w:szCs w:val="22"/>
              </w:rPr>
            </w:pPr>
            <w:r>
              <w:rPr>
                <w:color w:val="000000"/>
                <w:sz w:val="22"/>
                <w:szCs w:val="22"/>
              </w:rPr>
              <w:t>General Dynamics Mission Systems, Inc.</w:t>
            </w:r>
            <w:r>
              <w:rPr>
                <w:color w:val="000000"/>
                <w:sz w:val="22"/>
                <w:szCs w:val="22"/>
              </w:rPr>
              <w:br/>
              <w:t>101 Four Coins Dr STE 1&amp;2</w:t>
            </w:r>
            <w:r>
              <w:rPr>
                <w:color w:val="000000"/>
                <w:sz w:val="22"/>
                <w:szCs w:val="22"/>
              </w:rPr>
              <w:br/>
              <w:t>Canonsburg, PA 15317</w:t>
            </w:r>
          </w:p>
        </w:tc>
        <w:tc>
          <w:tcPr>
            <w:tcW w:w="1600" w:type="dxa"/>
            <w:shd w:val="clear" w:color="auto" w:fill="auto"/>
            <w:noWrap/>
            <w:hideMark/>
          </w:tcPr>
          <w:p w14:paraId="42A368A3"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11F21C3F" w14:textId="77777777" w:rsidR="0080457A" w:rsidRDefault="0080457A">
            <w:pPr>
              <w:jc w:val="center"/>
              <w:rPr>
                <w:color w:val="000000"/>
                <w:sz w:val="22"/>
                <w:szCs w:val="22"/>
              </w:rPr>
            </w:pPr>
            <w:r>
              <w:rPr>
                <w:color w:val="000000"/>
                <w:sz w:val="22"/>
                <w:szCs w:val="22"/>
              </w:rPr>
              <w:t>P4</w:t>
            </w:r>
          </w:p>
        </w:tc>
        <w:tc>
          <w:tcPr>
            <w:tcW w:w="2480" w:type="dxa"/>
            <w:shd w:val="clear" w:color="auto" w:fill="auto"/>
            <w:hideMark/>
          </w:tcPr>
          <w:p w14:paraId="10324700" w14:textId="77777777" w:rsidR="0080457A" w:rsidRDefault="0080457A">
            <w:pPr>
              <w:rPr>
                <w:color w:val="000000"/>
                <w:sz w:val="22"/>
                <w:szCs w:val="22"/>
              </w:rPr>
            </w:pPr>
            <w:r>
              <w:rPr>
                <w:color w:val="000000"/>
                <w:sz w:val="22"/>
                <w:szCs w:val="22"/>
              </w:rPr>
              <w:t xml:space="preserve">importMA@gd-ms.com </w:t>
            </w:r>
          </w:p>
        </w:tc>
      </w:tr>
      <w:tr w:rsidR="0080457A" w14:paraId="653D5DC3" w14:textId="77777777" w:rsidTr="008C483C">
        <w:trPr>
          <w:trHeight w:val="791"/>
        </w:trPr>
        <w:tc>
          <w:tcPr>
            <w:tcW w:w="4260" w:type="dxa"/>
            <w:shd w:val="clear" w:color="auto" w:fill="auto"/>
            <w:hideMark/>
          </w:tcPr>
          <w:p w14:paraId="20AB9A90" w14:textId="77777777" w:rsidR="0080457A" w:rsidRDefault="0080457A">
            <w:pPr>
              <w:rPr>
                <w:color w:val="000000"/>
                <w:sz w:val="22"/>
                <w:szCs w:val="22"/>
              </w:rPr>
            </w:pPr>
            <w:r>
              <w:rPr>
                <w:color w:val="000000"/>
                <w:sz w:val="22"/>
                <w:szCs w:val="22"/>
              </w:rPr>
              <w:t>General Dynamics Mission Systems, Inc.</w:t>
            </w:r>
            <w:r>
              <w:rPr>
                <w:color w:val="000000"/>
                <w:sz w:val="22"/>
                <w:szCs w:val="22"/>
              </w:rPr>
              <w:br/>
              <w:t xml:space="preserve">106 </w:t>
            </w:r>
            <w:proofErr w:type="spellStart"/>
            <w:r>
              <w:rPr>
                <w:color w:val="000000"/>
                <w:sz w:val="22"/>
                <w:szCs w:val="22"/>
              </w:rPr>
              <w:t>Simko</w:t>
            </w:r>
            <w:proofErr w:type="spellEnd"/>
            <w:r>
              <w:rPr>
                <w:color w:val="000000"/>
                <w:sz w:val="22"/>
                <w:szCs w:val="22"/>
              </w:rPr>
              <w:t xml:space="preserve"> Blvd Suite 100</w:t>
            </w:r>
            <w:r>
              <w:rPr>
                <w:color w:val="000000"/>
                <w:sz w:val="22"/>
                <w:szCs w:val="22"/>
              </w:rPr>
              <w:br/>
              <w:t>Alta Vista Business Park</w:t>
            </w:r>
            <w:r>
              <w:rPr>
                <w:color w:val="000000"/>
                <w:sz w:val="22"/>
                <w:szCs w:val="22"/>
              </w:rPr>
              <w:br/>
              <w:t>Charleroi, PA 15022</w:t>
            </w:r>
          </w:p>
        </w:tc>
        <w:tc>
          <w:tcPr>
            <w:tcW w:w="1600" w:type="dxa"/>
            <w:shd w:val="clear" w:color="auto" w:fill="auto"/>
            <w:noWrap/>
            <w:hideMark/>
          </w:tcPr>
          <w:p w14:paraId="72554C11"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4D542C80" w14:textId="77777777" w:rsidR="0080457A" w:rsidRDefault="0080457A">
            <w:pPr>
              <w:jc w:val="center"/>
              <w:rPr>
                <w:color w:val="000000"/>
                <w:sz w:val="22"/>
                <w:szCs w:val="22"/>
              </w:rPr>
            </w:pPr>
            <w:r>
              <w:rPr>
                <w:color w:val="000000"/>
                <w:sz w:val="22"/>
                <w:szCs w:val="22"/>
              </w:rPr>
              <w:t>P5</w:t>
            </w:r>
          </w:p>
        </w:tc>
        <w:tc>
          <w:tcPr>
            <w:tcW w:w="2480" w:type="dxa"/>
            <w:shd w:val="clear" w:color="auto" w:fill="auto"/>
            <w:hideMark/>
          </w:tcPr>
          <w:p w14:paraId="313BFBF3" w14:textId="77777777" w:rsidR="0080457A" w:rsidRDefault="0080457A">
            <w:pPr>
              <w:rPr>
                <w:color w:val="000000"/>
                <w:sz w:val="22"/>
                <w:szCs w:val="22"/>
              </w:rPr>
            </w:pPr>
            <w:r>
              <w:rPr>
                <w:color w:val="000000"/>
                <w:sz w:val="22"/>
                <w:szCs w:val="22"/>
              </w:rPr>
              <w:t xml:space="preserve">importMA@gd-ms.com </w:t>
            </w:r>
          </w:p>
        </w:tc>
      </w:tr>
      <w:tr w:rsidR="0080457A" w14:paraId="7A551397" w14:textId="77777777" w:rsidTr="008C483C">
        <w:trPr>
          <w:trHeight w:val="584"/>
        </w:trPr>
        <w:tc>
          <w:tcPr>
            <w:tcW w:w="4260" w:type="dxa"/>
            <w:shd w:val="clear" w:color="auto" w:fill="auto"/>
            <w:hideMark/>
          </w:tcPr>
          <w:p w14:paraId="7E42DC6D" w14:textId="77777777" w:rsidR="0080457A" w:rsidRDefault="0080457A">
            <w:pPr>
              <w:rPr>
                <w:color w:val="000000"/>
                <w:sz w:val="22"/>
                <w:szCs w:val="22"/>
              </w:rPr>
            </w:pPr>
            <w:r>
              <w:rPr>
                <w:color w:val="000000"/>
                <w:sz w:val="22"/>
                <w:szCs w:val="22"/>
              </w:rPr>
              <w:t>General Dynamics Mission Systems, Inc.</w:t>
            </w:r>
            <w:r>
              <w:rPr>
                <w:color w:val="000000"/>
                <w:sz w:val="22"/>
                <w:szCs w:val="22"/>
              </w:rPr>
              <w:br/>
              <w:t>9100 Ashton Avenue</w:t>
            </w:r>
            <w:r>
              <w:rPr>
                <w:color w:val="000000"/>
                <w:sz w:val="22"/>
                <w:szCs w:val="22"/>
              </w:rPr>
              <w:br/>
              <w:t>Manassas, VA 20110</w:t>
            </w:r>
          </w:p>
        </w:tc>
        <w:tc>
          <w:tcPr>
            <w:tcW w:w="1600" w:type="dxa"/>
            <w:shd w:val="clear" w:color="auto" w:fill="auto"/>
            <w:noWrap/>
            <w:hideMark/>
          </w:tcPr>
          <w:p w14:paraId="660F3296"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7014A165" w14:textId="77777777" w:rsidR="0080457A" w:rsidRDefault="0080457A">
            <w:pPr>
              <w:jc w:val="center"/>
              <w:rPr>
                <w:color w:val="000000"/>
                <w:sz w:val="22"/>
                <w:szCs w:val="22"/>
              </w:rPr>
            </w:pPr>
            <w:r>
              <w:rPr>
                <w:color w:val="000000"/>
                <w:sz w:val="22"/>
                <w:szCs w:val="22"/>
              </w:rPr>
              <w:t>P6</w:t>
            </w:r>
          </w:p>
        </w:tc>
        <w:tc>
          <w:tcPr>
            <w:tcW w:w="2480" w:type="dxa"/>
            <w:shd w:val="clear" w:color="auto" w:fill="auto"/>
            <w:hideMark/>
          </w:tcPr>
          <w:p w14:paraId="62809806" w14:textId="77777777" w:rsidR="0080457A" w:rsidRDefault="0080457A">
            <w:pPr>
              <w:rPr>
                <w:color w:val="000000"/>
                <w:sz w:val="22"/>
                <w:szCs w:val="22"/>
              </w:rPr>
            </w:pPr>
            <w:r>
              <w:rPr>
                <w:color w:val="000000"/>
                <w:sz w:val="22"/>
                <w:szCs w:val="22"/>
              </w:rPr>
              <w:t xml:space="preserve">importMA@gd-ms.com </w:t>
            </w:r>
          </w:p>
        </w:tc>
      </w:tr>
      <w:tr w:rsidR="0080457A" w14:paraId="76280B9C" w14:textId="77777777" w:rsidTr="008C483C">
        <w:trPr>
          <w:trHeight w:val="629"/>
        </w:trPr>
        <w:tc>
          <w:tcPr>
            <w:tcW w:w="4260" w:type="dxa"/>
            <w:shd w:val="clear" w:color="auto" w:fill="auto"/>
            <w:hideMark/>
          </w:tcPr>
          <w:p w14:paraId="2CDD79E6" w14:textId="77777777" w:rsidR="0080457A" w:rsidRDefault="0080457A">
            <w:pPr>
              <w:rPr>
                <w:color w:val="000000"/>
                <w:sz w:val="22"/>
                <w:szCs w:val="22"/>
              </w:rPr>
            </w:pPr>
            <w:r>
              <w:rPr>
                <w:color w:val="000000"/>
                <w:sz w:val="22"/>
                <w:szCs w:val="22"/>
              </w:rPr>
              <w:t>General Dynamics Mission Systems, Inc.</w:t>
            </w:r>
            <w:r>
              <w:rPr>
                <w:color w:val="000000"/>
                <w:sz w:val="22"/>
                <w:szCs w:val="22"/>
              </w:rPr>
              <w:br/>
              <w:t>100 Plastics Avenue, OP-1</w:t>
            </w:r>
            <w:r>
              <w:rPr>
                <w:color w:val="000000"/>
                <w:sz w:val="22"/>
                <w:szCs w:val="22"/>
              </w:rPr>
              <w:br/>
              <w:t>Pittsfield, MA 01201</w:t>
            </w:r>
          </w:p>
        </w:tc>
        <w:tc>
          <w:tcPr>
            <w:tcW w:w="1600" w:type="dxa"/>
            <w:shd w:val="clear" w:color="auto" w:fill="auto"/>
            <w:noWrap/>
            <w:hideMark/>
          </w:tcPr>
          <w:p w14:paraId="479A31B7"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01720610" w14:textId="77777777" w:rsidR="0080457A" w:rsidRDefault="0080457A">
            <w:pPr>
              <w:jc w:val="center"/>
              <w:rPr>
                <w:color w:val="000000"/>
                <w:sz w:val="22"/>
                <w:szCs w:val="22"/>
              </w:rPr>
            </w:pPr>
            <w:r>
              <w:rPr>
                <w:color w:val="000000"/>
                <w:sz w:val="22"/>
                <w:szCs w:val="22"/>
              </w:rPr>
              <w:t>PM</w:t>
            </w:r>
          </w:p>
        </w:tc>
        <w:tc>
          <w:tcPr>
            <w:tcW w:w="2480" w:type="dxa"/>
            <w:shd w:val="clear" w:color="auto" w:fill="auto"/>
            <w:hideMark/>
          </w:tcPr>
          <w:p w14:paraId="0E5F395B" w14:textId="77777777" w:rsidR="0080457A" w:rsidRDefault="0080457A">
            <w:pPr>
              <w:rPr>
                <w:color w:val="000000"/>
                <w:sz w:val="22"/>
                <w:szCs w:val="22"/>
              </w:rPr>
            </w:pPr>
            <w:r>
              <w:rPr>
                <w:color w:val="000000"/>
                <w:sz w:val="22"/>
                <w:szCs w:val="22"/>
              </w:rPr>
              <w:t>import@gd-ms.com</w:t>
            </w:r>
          </w:p>
        </w:tc>
      </w:tr>
      <w:tr w:rsidR="0080457A" w14:paraId="3E15873B" w14:textId="77777777" w:rsidTr="008C483C">
        <w:trPr>
          <w:trHeight w:val="746"/>
        </w:trPr>
        <w:tc>
          <w:tcPr>
            <w:tcW w:w="4260" w:type="dxa"/>
            <w:shd w:val="clear" w:color="auto" w:fill="auto"/>
            <w:hideMark/>
          </w:tcPr>
          <w:p w14:paraId="795243CF" w14:textId="77777777" w:rsidR="0080457A" w:rsidRDefault="0080457A">
            <w:pPr>
              <w:rPr>
                <w:color w:val="000000"/>
                <w:sz w:val="22"/>
                <w:szCs w:val="22"/>
              </w:rPr>
            </w:pPr>
            <w:r>
              <w:rPr>
                <w:color w:val="000000"/>
                <w:sz w:val="22"/>
                <w:szCs w:val="22"/>
              </w:rPr>
              <w:t>General Dynamics Mission Systems, Inc.</w:t>
            </w:r>
            <w:r>
              <w:rPr>
                <w:color w:val="000000"/>
                <w:sz w:val="22"/>
                <w:szCs w:val="22"/>
              </w:rPr>
              <w:br/>
              <w:t>2730 Sidney Street, Building 2, Suite 310</w:t>
            </w:r>
            <w:r>
              <w:rPr>
                <w:color w:val="000000"/>
                <w:sz w:val="22"/>
                <w:szCs w:val="22"/>
              </w:rPr>
              <w:br/>
              <w:t>Pittsburgh, PA 15203</w:t>
            </w:r>
          </w:p>
        </w:tc>
        <w:tc>
          <w:tcPr>
            <w:tcW w:w="1600" w:type="dxa"/>
            <w:shd w:val="clear" w:color="auto" w:fill="auto"/>
            <w:hideMark/>
          </w:tcPr>
          <w:p w14:paraId="64006697"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7E6C9B93" w14:textId="77777777" w:rsidR="0080457A" w:rsidRDefault="0080457A">
            <w:pPr>
              <w:jc w:val="center"/>
              <w:rPr>
                <w:color w:val="000000"/>
                <w:sz w:val="22"/>
                <w:szCs w:val="22"/>
              </w:rPr>
            </w:pPr>
            <w:r>
              <w:rPr>
                <w:color w:val="000000"/>
                <w:sz w:val="22"/>
                <w:szCs w:val="22"/>
              </w:rPr>
              <w:t>PP</w:t>
            </w:r>
          </w:p>
        </w:tc>
        <w:tc>
          <w:tcPr>
            <w:tcW w:w="2480" w:type="dxa"/>
            <w:shd w:val="clear" w:color="auto" w:fill="auto"/>
            <w:hideMark/>
          </w:tcPr>
          <w:p w14:paraId="279945BF" w14:textId="77777777" w:rsidR="0080457A" w:rsidRDefault="0080457A">
            <w:pPr>
              <w:rPr>
                <w:color w:val="000000"/>
                <w:sz w:val="22"/>
                <w:szCs w:val="22"/>
              </w:rPr>
            </w:pPr>
            <w:r>
              <w:rPr>
                <w:color w:val="000000"/>
                <w:sz w:val="22"/>
                <w:szCs w:val="22"/>
              </w:rPr>
              <w:t>importAZ@gd-ms.com</w:t>
            </w:r>
          </w:p>
        </w:tc>
      </w:tr>
      <w:tr w:rsidR="0080457A" w14:paraId="06411073" w14:textId="77777777" w:rsidTr="008C483C">
        <w:trPr>
          <w:trHeight w:val="611"/>
        </w:trPr>
        <w:tc>
          <w:tcPr>
            <w:tcW w:w="4260" w:type="dxa"/>
            <w:shd w:val="clear" w:color="auto" w:fill="auto"/>
            <w:hideMark/>
          </w:tcPr>
          <w:p w14:paraId="5AF1A9EA" w14:textId="77777777" w:rsidR="0080457A" w:rsidRDefault="0080457A">
            <w:pPr>
              <w:rPr>
                <w:color w:val="000000"/>
                <w:sz w:val="22"/>
                <w:szCs w:val="22"/>
              </w:rPr>
            </w:pPr>
            <w:r>
              <w:rPr>
                <w:color w:val="000000"/>
                <w:sz w:val="22"/>
                <w:szCs w:val="22"/>
              </w:rPr>
              <w:t>General Dynamics Mission Systems, Inc.</w:t>
            </w:r>
            <w:r>
              <w:rPr>
                <w:color w:val="000000"/>
                <w:sz w:val="22"/>
                <w:szCs w:val="22"/>
              </w:rPr>
              <w:br/>
              <w:t xml:space="preserve">11300 Hampshire Avenue </w:t>
            </w:r>
            <w:r>
              <w:rPr>
                <w:color w:val="000000"/>
                <w:sz w:val="22"/>
                <w:szCs w:val="22"/>
              </w:rPr>
              <w:br/>
              <w:t>Bloomington, MN 55438</w:t>
            </w:r>
          </w:p>
        </w:tc>
        <w:tc>
          <w:tcPr>
            <w:tcW w:w="1600" w:type="dxa"/>
            <w:shd w:val="clear" w:color="auto" w:fill="auto"/>
            <w:noWrap/>
            <w:hideMark/>
          </w:tcPr>
          <w:p w14:paraId="04105ACA"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0277B6A0" w14:textId="77777777" w:rsidR="0080457A" w:rsidRDefault="0080457A">
            <w:pPr>
              <w:jc w:val="center"/>
              <w:rPr>
                <w:color w:val="000000"/>
                <w:sz w:val="22"/>
                <w:szCs w:val="22"/>
              </w:rPr>
            </w:pPr>
            <w:r>
              <w:rPr>
                <w:color w:val="000000"/>
                <w:sz w:val="22"/>
                <w:szCs w:val="22"/>
              </w:rPr>
              <w:t>QM</w:t>
            </w:r>
          </w:p>
        </w:tc>
        <w:tc>
          <w:tcPr>
            <w:tcW w:w="2480" w:type="dxa"/>
            <w:shd w:val="clear" w:color="auto" w:fill="auto"/>
            <w:hideMark/>
          </w:tcPr>
          <w:p w14:paraId="45A5D74A" w14:textId="77777777" w:rsidR="0080457A" w:rsidRDefault="0080457A">
            <w:pPr>
              <w:rPr>
                <w:color w:val="000000"/>
                <w:sz w:val="22"/>
                <w:szCs w:val="22"/>
              </w:rPr>
            </w:pPr>
            <w:r>
              <w:rPr>
                <w:color w:val="000000"/>
                <w:sz w:val="22"/>
                <w:szCs w:val="22"/>
              </w:rPr>
              <w:t>import@gd-ms.com</w:t>
            </w:r>
          </w:p>
        </w:tc>
      </w:tr>
      <w:tr w:rsidR="0080457A" w14:paraId="20FA68AA" w14:textId="77777777" w:rsidTr="008C483C">
        <w:trPr>
          <w:trHeight w:val="431"/>
        </w:trPr>
        <w:tc>
          <w:tcPr>
            <w:tcW w:w="4260" w:type="dxa"/>
            <w:shd w:val="clear" w:color="auto" w:fill="auto"/>
            <w:hideMark/>
          </w:tcPr>
          <w:p w14:paraId="0920B8BD" w14:textId="77777777" w:rsidR="0080457A" w:rsidRDefault="0080457A">
            <w:pPr>
              <w:rPr>
                <w:color w:val="000000"/>
                <w:sz w:val="22"/>
                <w:szCs w:val="22"/>
              </w:rPr>
            </w:pPr>
            <w:r>
              <w:rPr>
                <w:color w:val="000000"/>
                <w:sz w:val="22"/>
                <w:szCs w:val="22"/>
              </w:rPr>
              <w:t>General Dynamics Mission Systems, Inc.</w:t>
            </w:r>
            <w:r>
              <w:rPr>
                <w:color w:val="000000"/>
                <w:sz w:val="22"/>
                <w:szCs w:val="22"/>
              </w:rPr>
              <w:br/>
              <w:t>553 South Street</w:t>
            </w:r>
            <w:r>
              <w:rPr>
                <w:color w:val="000000"/>
                <w:sz w:val="22"/>
                <w:szCs w:val="22"/>
              </w:rPr>
              <w:br/>
              <w:t>Quincy, MA 02169</w:t>
            </w:r>
          </w:p>
        </w:tc>
        <w:tc>
          <w:tcPr>
            <w:tcW w:w="1600" w:type="dxa"/>
            <w:shd w:val="clear" w:color="auto" w:fill="auto"/>
            <w:noWrap/>
            <w:hideMark/>
          </w:tcPr>
          <w:p w14:paraId="475BDD89"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2A4EB76C" w14:textId="77777777" w:rsidR="0080457A" w:rsidRDefault="0080457A">
            <w:pPr>
              <w:jc w:val="center"/>
              <w:rPr>
                <w:color w:val="000000"/>
                <w:sz w:val="22"/>
                <w:szCs w:val="22"/>
              </w:rPr>
            </w:pPr>
            <w:r>
              <w:rPr>
                <w:color w:val="000000"/>
                <w:sz w:val="22"/>
                <w:szCs w:val="22"/>
              </w:rPr>
              <w:t>QU</w:t>
            </w:r>
          </w:p>
        </w:tc>
        <w:tc>
          <w:tcPr>
            <w:tcW w:w="2480" w:type="dxa"/>
            <w:shd w:val="clear" w:color="auto" w:fill="auto"/>
            <w:hideMark/>
          </w:tcPr>
          <w:p w14:paraId="28DF7E3B" w14:textId="77777777" w:rsidR="0080457A" w:rsidRDefault="0080457A">
            <w:pPr>
              <w:rPr>
                <w:color w:val="000000"/>
                <w:sz w:val="22"/>
                <w:szCs w:val="22"/>
              </w:rPr>
            </w:pPr>
            <w:r>
              <w:rPr>
                <w:color w:val="000000"/>
                <w:sz w:val="22"/>
                <w:szCs w:val="22"/>
              </w:rPr>
              <w:t>import@gd-ms.com</w:t>
            </w:r>
          </w:p>
        </w:tc>
      </w:tr>
      <w:tr w:rsidR="0080457A" w14:paraId="0682E072" w14:textId="77777777" w:rsidTr="008C483C">
        <w:trPr>
          <w:trHeight w:val="701"/>
        </w:trPr>
        <w:tc>
          <w:tcPr>
            <w:tcW w:w="4260" w:type="dxa"/>
            <w:shd w:val="clear" w:color="auto" w:fill="auto"/>
            <w:hideMark/>
          </w:tcPr>
          <w:p w14:paraId="418E0352" w14:textId="77777777" w:rsidR="0080457A" w:rsidRDefault="0080457A">
            <w:pPr>
              <w:rPr>
                <w:color w:val="000000"/>
                <w:sz w:val="22"/>
                <w:szCs w:val="22"/>
              </w:rPr>
            </w:pPr>
            <w:r>
              <w:rPr>
                <w:color w:val="000000"/>
                <w:sz w:val="22"/>
                <w:szCs w:val="22"/>
              </w:rPr>
              <w:t>General Dynamics Mission Systems, Inc.</w:t>
            </w:r>
            <w:r>
              <w:rPr>
                <w:color w:val="000000"/>
                <w:sz w:val="22"/>
                <w:szCs w:val="22"/>
              </w:rPr>
              <w:br/>
              <w:t>8220 East Roosevelt Road</w:t>
            </w:r>
            <w:r>
              <w:rPr>
                <w:color w:val="000000"/>
                <w:sz w:val="22"/>
                <w:szCs w:val="22"/>
              </w:rPr>
              <w:br/>
              <w:t>Scottsdale, AZ 85257</w:t>
            </w:r>
          </w:p>
        </w:tc>
        <w:tc>
          <w:tcPr>
            <w:tcW w:w="1600" w:type="dxa"/>
            <w:shd w:val="clear" w:color="auto" w:fill="auto"/>
            <w:noWrap/>
            <w:hideMark/>
          </w:tcPr>
          <w:p w14:paraId="00223829"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3BD1286E" w14:textId="77777777" w:rsidR="0080457A" w:rsidRDefault="0080457A">
            <w:pPr>
              <w:jc w:val="center"/>
              <w:rPr>
                <w:color w:val="000000"/>
                <w:sz w:val="22"/>
                <w:szCs w:val="22"/>
              </w:rPr>
            </w:pPr>
            <w:r>
              <w:rPr>
                <w:color w:val="000000"/>
                <w:sz w:val="22"/>
                <w:szCs w:val="22"/>
              </w:rPr>
              <w:t>RP</w:t>
            </w:r>
          </w:p>
        </w:tc>
        <w:tc>
          <w:tcPr>
            <w:tcW w:w="2480" w:type="dxa"/>
            <w:shd w:val="clear" w:color="auto" w:fill="auto"/>
            <w:hideMark/>
          </w:tcPr>
          <w:p w14:paraId="6208CBE4" w14:textId="77777777" w:rsidR="0080457A" w:rsidRDefault="0080457A">
            <w:pPr>
              <w:rPr>
                <w:color w:val="000000"/>
                <w:sz w:val="22"/>
                <w:szCs w:val="22"/>
              </w:rPr>
            </w:pPr>
            <w:r>
              <w:rPr>
                <w:color w:val="000000"/>
                <w:sz w:val="22"/>
                <w:szCs w:val="22"/>
              </w:rPr>
              <w:t>importAZ@gd-ms.com</w:t>
            </w:r>
          </w:p>
        </w:tc>
      </w:tr>
      <w:tr w:rsidR="0080457A" w14:paraId="6EBB0A62" w14:textId="77777777" w:rsidTr="008C483C">
        <w:trPr>
          <w:trHeight w:val="656"/>
        </w:trPr>
        <w:tc>
          <w:tcPr>
            <w:tcW w:w="4260" w:type="dxa"/>
            <w:shd w:val="clear" w:color="auto" w:fill="auto"/>
            <w:hideMark/>
          </w:tcPr>
          <w:p w14:paraId="65E91721" w14:textId="77777777" w:rsidR="0080457A" w:rsidRDefault="0080457A">
            <w:pPr>
              <w:rPr>
                <w:color w:val="000000"/>
                <w:sz w:val="22"/>
                <w:szCs w:val="22"/>
              </w:rPr>
            </w:pPr>
            <w:r>
              <w:rPr>
                <w:color w:val="000000"/>
                <w:sz w:val="22"/>
                <w:szCs w:val="22"/>
              </w:rPr>
              <w:lastRenderedPageBreak/>
              <w:t>General Dynamics Mission Systems, Inc.</w:t>
            </w:r>
            <w:r>
              <w:rPr>
                <w:color w:val="000000"/>
                <w:sz w:val="22"/>
                <w:szCs w:val="22"/>
              </w:rPr>
              <w:br/>
              <w:t>6401 Skipjack Circle, Room 124</w:t>
            </w:r>
            <w:r>
              <w:rPr>
                <w:color w:val="000000"/>
                <w:sz w:val="22"/>
                <w:szCs w:val="22"/>
              </w:rPr>
              <w:br/>
              <w:t>Silverdale, WA  98315</w:t>
            </w:r>
          </w:p>
        </w:tc>
        <w:tc>
          <w:tcPr>
            <w:tcW w:w="1600" w:type="dxa"/>
            <w:shd w:val="clear" w:color="auto" w:fill="auto"/>
            <w:noWrap/>
            <w:hideMark/>
          </w:tcPr>
          <w:p w14:paraId="3A294327"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5C01F3CD" w14:textId="77777777" w:rsidR="0080457A" w:rsidRDefault="0080457A">
            <w:pPr>
              <w:jc w:val="center"/>
              <w:rPr>
                <w:color w:val="000000"/>
                <w:sz w:val="22"/>
                <w:szCs w:val="22"/>
              </w:rPr>
            </w:pPr>
            <w:r>
              <w:rPr>
                <w:color w:val="000000"/>
                <w:sz w:val="22"/>
                <w:szCs w:val="22"/>
              </w:rPr>
              <w:t>SW</w:t>
            </w:r>
          </w:p>
        </w:tc>
        <w:tc>
          <w:tcPr>
            <w:tcW w:w="2480" w:type="dxa"/>
            <w:shd w:val="clear" w:color="auto" w:fill="auto"/>
            <w:hideMark/>
          </w:tcPr>
          <w:p w14:paraId="51F2E7FF" w14:textId="77777777" w:rsidR="0080457A" w:rsidRDefault="0080457A">
            <w:pPr>
              <w:rPr>
                <w:color w:val="000000"/>
                <w:sz w:val="22"/>
                <w:szCs w:val="22"/>
              </w:rPr>
            </w:pPr>
            <w:r>
              <w:rPr>
                <w:color w:val="000000"/>
                <w:sz w:val="22"/>
                <w:szCs w:val="22"/>
              </w:rPr>
              <w:t>import@gd-ms.com</w:t>
            </w:r>
          </w:p>
        </w:tc>
      </w:tr>
      <w:tr w:rsidR="0080457A" w14:paraId="62DAAF88" w14:textId="77777777" w:rsidTr="008C483C">
        <w:trPr>
          <w:trHeight w:val="602"/>
        </w:trPr>
        <w:tc>
          <w:tcPr>
            <w:tcW w:w="4260" w:type="dxa"/>
            <w:shd w:val="clear" w:color="auto" w:fill="auto"/>
            <w:hideMark/>
          </w:tcPr>
          <w:p w14:paraId="188A4F42" w14:textId="77777777" w:rsidR="0080457A" w:rsidRDefault="0080457A">
            <w:pPr>
              <w:rPr>
                <w:color w:val="000000"/>
                <w:sz w:val="22"/>
                <w:szCs w:val="22"/>
              </w:rPr>
            </w:pPr>
            <w:r>
              <w:rPr>
                <w:color w:val="000000"/>
                <w:sz w:val="22"/>
                <w:szCs w:val="22"/>
              </w:rPr>
              <w:t>General Dynamics Mission Systems, Inc.</w:t>
            </w:r>
            <w:r>
              <w:rPr>
                <w:color w:val="000000"/>
                <w:sz w:val="22"/>
                <w:szCs w:val="22"/>
              </w:rPr>
              <w:br/>
              <w:t>400 John Quincy Adams Road</w:t>
            </w:r>
            <w:r>
              <w:rPr>
                <w:color w:val="000000"/>
                <w:sz w:val="22"/>
                <w:szCs w:val="22"/>
              </w:rPr>
              <w:br/>
              <w:t>Taunton, MA 02780-1069</w:t>
            </w:r>
          </w:p>
        </w:tc>
        <w:tc>
          <w:tcPr>
            <w:tcW w:w="1600" w:type="dxa"/>
            <w:shd w:val="clear" w:color="auto" w:fill="auto"/>
            <w:noWrap/>
            <w:hideMark/>
          </w:tcPr>
          <w:p w14:paraId="0D0F61FC"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222EAD35" w14:textId="77777777" w:rsidR="0080457A" w:rsidRDefault="0080457A">
            <w:pPr>
              <w:jc w:val="center"/>
              <w:rPr>
                <w:color w:val="000000"/>
                <w:sz w:val="22"/>
                <w:szCs w:val="22"/>
              </w:rPr>
            </w:pPr>
            <w:r>
              <w:rPr>
                <w:color w:val="000000"/>
                <w:sz w:val="22"/>
                <w:szCs w:val="22"/>
              </w:rPr>
              <w:t>TM</w:t>
            </w:r>
          </w:p>
        </w:tc>
        <w:tc>
          <w:tcPr>
            <w:tcW w:w="2480" w:type="dxa"/>
            <w:shd w:val="clear" w:color="auto" w:fill="auto"/>
            <w:hideMark/>
          </w:tcPr>
          <w:p w14:paraId="73B7879E" w14:textId="77777777" w:rsidR="0080457A" w:rsidRDefault="0080457A">
            <w:pPr>
              <w:rPr>
                <w:color w:val="000000"/>
                <w:sz w:val="22"/>
                <w:szCs w:val="22"/>
              </w:rPr>
            </w:pPr>
            <w:r>
              <w:rPr>
                <w:color w:val="000000"/>
                <w:sz w:val="22"/>
                <w:szCs w:val="22"/>
              </w:rPr>
              <w:t xml:space="preserve">importMA@gd-ms.com </w:t>
            </w:r>
          </w:p>
        </w:tc>
      </w:tr>
      <w:tr w:rsidR="0080457A" w14:paraId="458ED66A" w14:textId="77777777" w:rsidTr="008C483C">
        <w:trPr>
          <w:trHeight w:val="602"/>
        </w:trPr>
        <w:tc>
          <w:tcPr>
            <w:tcW w:w="4260" w:type="dxa"/>
            <w:shd w:val="clear" w:color="auto" w:fill="auto"/>
            <w:hideMark/>
          </w:tcPr>
          <w:p w14:paraId="7A8CED6A" w14:textId="77777777" w:rsidR="0080457A" w:rsidRDefault="0080457A">
            <w:pPr>
              <w:rPr>
                <w:color w:val="000000"/>
                <w:sz w:val="22"/>
                <w:szCs w:val="22"/>
              </w:rPr>
            </w:pPr>
            <w:r>
              <w:rPr>
                <w:color w:val="000000"/>
                <w:sz w:val="22"/>
                <w:szCs w:val="22"/>
              </w:rPr>
              <w:t>General Dynamics Mission Systems, Inc.</w:t>
            </w:r>
            <w:r>
              <w:rPr>
                <w:color w:val="000000"/>
                <w:sz w:val="22"/>
                <w:szCs w:val="22"/>
              </w:rPr>
              <w:br/>
              <w:t>275 John Hancock Road</w:t>
            </w:r>
            <w:r>
              <w:rPr>
                <w:color w:val="000000"/>
                <w:sz w:val="22"/>
                <w:szCs w:val="22"/>
              </w:rPr>
              <w:br/>
              <w:t>Taunton, MA 02780</w:t>
            </w:r>
          </w:p>
        </w:tc>
        <w:tc>
          <w:tcPr>
            <w:tcW w:w="1600" w:type="dxa"/>
            <w:shd w:val="clear" w:color="auto" w:fill="auto"/>
            <w:noWrap/>
            <w:hideMark/>
          </w:tcPr>
          <w:p w14:paraId="0B7CE2C3"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51141201" w14:textId="631CC9E9" w:rsidR="0080457A" w:rsidRDefault="0080457A">
            <w:pPr>
              <w:jc w:val="center"/>
              <w:rPr>
                <w:color w:val="000000"/>
                <w:sz w:val="22"/>
                <w:szCs w:val="22"/>
              </w:rPr>
            </w:pPr>
            <w:r>
              <w:rPr>
                <w:color w:val="000000"/>
                <w:sz w:val="22"/>
                <w:szCs w:val="22"/>
              </w:rPr>
              <w:t>TM</w:t>
            </w:r>
          </w:p>
        </w:tc>
        <w:tc>
          <w:tcPr>
            <w:tcW w:w="2480" w:type="dxa"/>
            <w:shd w:val="clear" w:color="auto" w:fill="auto"/>
            <w:hideMark/>
          </w:tcPr>
          <w:p w14:paraId="0A038EED" w14:textId="77777777" w:rsidR="0080457A" w:rsidRDefault="0080457A">
            <w:pPr>
              <w:rPr>
                <w:color w:val="000000"/>
                <w:sz w:val="22"/>
                <w:szCs w:val="22"/>
              </w:rPr>
            </w:pPr>
            <w:r>
              <w:rPr>
                <w:color w:val="000000"/>
                <w:sz w:val="22"/>
                <w:szCs w:val="22"/>
              </w:rPr>
              <w:t xml:space="preserve">importMA@gd-ms.com </w:t>
            </w:r>
          </w:p>
        </w:tc>
      </w:tr>
      <w:tr w:rsidR="0080457A" w14:paraId="0D9AD0CD" w14:textId="77777777" w:rsidTr="008C483C">
        <w:trPr>
          <w:trHeight w:val="377"/>
        </w:trPr>
        <w:tc>
          <w:tcPr>
            <w:tcW w:w="4260" w:type="dxa"/>
            <w:shd w:val="clear" w:color="auto" w:fill="auto"/>
            <w:hideMark/>
          </w:tcPr>
          <w:p w14:paraId="13C482D1" w14:textId="77777777" w:rsidR="0080457A" w:rsidRDefault="0080457A">
            <w:pPr>
              <w:rPr>
                <w:color w:val="000000"/>
                <w:sz w:val="22"/>
                <w:szCs w:val="22"/>
              </w:rPr>
            </w:pPr>
            <w:r>
              <w:rPr>
                <w:color w:val="000000"/>
                <w:sz w:val="22"/>
                <w:szCs w:val="22"/>
              </w:rPr>
              <w:t>General Dynamics Mission Systems, Inc.</w:t>
            </w:r>
            <w:r>
              <w:rPr>
                <w:color w:val="000000"/>
                <w:sz w:val="22"/>
                <w:szCs w:val="22"/>
              </w:rPr>
              <w:br/>
              <w:t>3810 Concorde Parkway, Suite 800</w:t>
            </w:r>
            <w:r>
              <w:rPr>
                <w:color w:val="000000"/>
                <w:sz w:val="22"/>
                <w:szCs w:val="22"/>
              </w:rPr>
              <w:br/>
              <w:t>Chantilly, VA 20151</w:t>
            </w:r>
          </w:p>
        </w:tc>
        <w:tc>
          <w:tcPr>
            <w:tcW w:w="1600" w:type="dxa"/>
            <w:shd w:val="clear" w:color="auto" w:fill="auto"/>
            <w:noWrap/>
            <w:hideMark/>
          </w:tcPr>
          <w:p w14:paraId="74DB4B63"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1BE80F66" w14:textId="77777777" w:rsidR="0080457A" w:rsidRDefault="0080457A">
            <w:pPr>
              <w:jc w:val="center"/>
              <w:rPr>
                <w:color w:val="000000"/>
                <w:sz w:val="22"/>
                <w:szCs w:val="22"/>
              </w:rPr>
            </w:pPr>
            <w:r>
              <w:rPr>
                <w:color w:val="000000"/>
                <w:sz w:val="22"/>
                <w:szCs w:val="22"/>
              </w:rPr>
              <w:t>VC</w:t>
            </w:r>
          </w:p>
        </w:tc>
        <w:tc>
          <w:tcPr>
            <w:tcW w:w="2480" w:type="dxa"/>
            <w:shd w:val="clear" w:color="auto" w:fill="auto"/>
            <w:hideMark/>
          </w:tcPr>
          <w:p w14:paraId="30A38E67" w14:textId="77777777" w:rsidR="0080457A" w:rsidRDefault="0080457A">
            <w:pPr>
              <w:rPr>
                <w:color w:val="000000"/>
                <w:sz w:val="22"/>
                <w:szCs w:val="22"/>
              </w:rPr>
            </w:pPr>
            <w:r>
              <w:rPr>
                <w:color w:val="000000"/>
                <w:sz w:val="22"/>
                <w:szCs w:val="22"/>
              </w:rPr>
              <w:t>import@gd-ms.com</w:t>
            </w:r>
          </w:p>
        </w:tc>
      </w:tr>
      <w:tr w:rsidR="0080457A" w14:paraId="1D74AC2A" w14:textId="77777777" w:rsidTr="008C483C">
        <w:trPr>
          <w:trHeight w:val="512"/>
        </w:trPr>
        <w:tc>
          <w:tcPr>
            <w:tcW w:w="4260" w:type="dxa"/>
            <w:shd w:val="clear" w:color="auto" w:fill="auto"/>
            <w:hideMark/>
          </w:tcPr>
          <w:p w14:paraId="0748F19D" w14:textId="77777777" w:rsidR="0080457A" w:rsidRDefault="0080457A">
            <w:pPr>
              <w:rPr>
                <w:color w:val="000000"/>
                <w:sz w:val="22"/>
                <w:szCs w:val="22"/>
              </w:rPr>
            </w:pPr>
            <w:r>
              <w:rPr>
                <w:color w:val="000000"/>
                <w:sz w:val="22"/>
                <w:szCs w:val="22"/>
              </w:rPr>
              <w:t>General Dynamics Mission Systems, Inc.</w:t>
            </w:r>
            <w:r>
              <w:rPr>
                <w:color w:val="000000"/>
                <w:sz w:val="22"/>
                <w:szCs w:val="22"/>
              </w:rPr>
              <w:br/>
              <w:t xml:space="preserve">Fort Lewis, Rainer Drive  Bldg 9564 </w:t>
            </w:r>
            <w:r>
              <w:rPr>
                <w:color w:val="000000"/>
                <w:sz w:val="22"/>
                <w:szCs w:val="22"/>
              </w:rPr>
              <w:br/>
              <w:t>Fort Lewis, WA 98433</w:t>
            </w:r>
          </w:p>
        </w:tc>
        <w:tc>
          <w:tcPr>
            <w:tcW w:w="1600" w:type="dxa"/>
            <w:shd w:val="clear" w:color="auto" w:fill="auto"/>
            <w:noWrap/>
            <w:hideMark/>
          </w:tcPr>
          <w:p w14:paraId="1469BCCD" w14:textId="77777777" w:rsidR="0080457A" w:rsidRDefault="0080457A">
            <w:pPr>
              <w:rPr>
                <w:color w:val="000000"/>
                <w:sz w:val="22"/>
                <w:szCs w:val="22"/>
              </w:rPr>
            </w:pPr>
            <w:r>
              <w:rPr>
                <w:color w:val="000000"/>
                <w:sz w:val="22"/>
                <w:szCs w:val="22"/>
              </w:rPr>
              <w:t>45-0484950</w:t>
            </w:r>
          </w:p>
        </w:tc>
        <w:tc>
          <w:tcPr>
            <w:tcW w:w="820" w:type="dxa"/>
            <w:shd w:val="clear" w:color="auto" w:fill="auto"/>
            <w:hideMark/>
          </w:tcPr>
          <w:p w14:paraId="377CB0C2" w14:textId="77777777" w:rsidR="0080457A" w:rsidRDefault="0080457A">
            <w:pPr>
              <w:jc w:val="center"/>
              <w:rPr>
                <w:color w:val="000000"/>
                <w:sz w:val="22"/>
                <w:szCs w:val="22"/>
              </w:rPr>
            </w:pPr>
            <w:r>
              <w:rPr>
                <w:color w:val="000000"/>
                <w:sz w:val="22"/>
                <w:szCs w:val="22"/>
              </w:rPr>
              <w:t>WA</w:t>
            </w:r>
          </w:p>
        </w:tc>
        <w:tc>
          <w:tcPr>
            <w:tcW w:w="2480" w:type="dxa"/>
            <w:shd w:val="clear" w:color="auto" w:fill="auto"/>
            <w:hideMark/>
          </w:tcPr>
          <w:p w14:paraId="4595C35D" w14:textId="77777777" w:rsidR="0080457A" w:rsidRDefault="0080457A">
            <w:pPr>
              <w:rPr>
                <w:color w:val="000000"/>
                <w:sz w:val="22"/>
                <w:szCs w:val="22"/>
              </w:rPr>
            </w:pPr>
            <w:r>
              <w:rPr>
                <w:color w:val="000000"/>
                <w:sz w:val="22"/>
                <w:szCs w:val="22"/>
              </w:rPr>
              <w:t xml:space="preserve">importMA@gd-ms.com </w:t>
            </w:r>
          </w:p>
        </w:tc>
      </w:tr>
      <w:tr w:rsidR="0080457A" w14:paraId="228E68B9" w14:textId="77777777" w:rsidTr="008C483C">
        <w:trPr>
          <w:trHeight w:val="557"/>
        </w:trPr>
        <w:tc>
          <w:tcPr>
            <w:tcW w:w="4260" w:type="dxa"/>
            <w:shd w:val="clear" w:color="auto" w:fill="auto"/>
            <w:hideMark/>
          </w:tcPr>
          <w:p w14:paraId="1FFD97E2" w14:textId="77777777" w:rsidR="0080457A" w:rsidRDefault="0080457A">
            <w:pPr>
              <w:rPr>
                <w:color w:val="000000"/>
                <w:sz w:val="22"/>
                <w:szCs w:val="22"/>
              </w:rPr>
            </w:pPr>
            <w:r>
              <w:rPr>
                <w:color w:val="000000"/>
                <w:sz w:val="22"/>
                <w:szCs w:val="22"/>
              </w:rPr>
              <w:t>GPS Source, Inc.</w:t>
            </w:r>
            <w:r>
              <w:rPr>
                <w:color w:val="000000"/>
                <w:sz w:val="22"/>
                <w:szCs w:val="22"/>
              </w:rPr>
              <w:br/>
              <w:t>2121 Executive Circle</w:t>
            </w:r>
            <w:r>
              <w:rPr>
                <w:color w:val="000000"/>
                <w:sz w:val="22"/>
                <w:szCs w:val="22"/>
              </w:rPr>
              <w:br/>
              <w:t>Colorado Springs, CO 80906</w:t>
            </w:r>
          </w:p>
        </w:tc>
        <w:tc>
          <w:tcPr>
            <w:tcW w:w="1600" w:type="dxa"/>
            <w:shd w:val="clear" w:color="auto" w:fill="auto"/>
            <w:noWrap/>
            <w:hideMark/>
          </w:tcPr>
          <w:p w14:paraId="5EB87DA9" w14:textId="77777777" w:rsidR="0080457A" w:rsidRDefault="0080457A">
            <w:pPr>
              <w:rPr>
                <w:color w:val="000000"/>
                <w:sz w:val="22"/>
                <w:szCs w:val="22"/>
              </w:rPr>
            </w:pPr>
            <w:r>
              <w:rPr>
                <w:color w:val="000000"/>
                <w:sz w:val="22"/>
                <w:szCs w:val="22"/>
              </w:rPr>
              <w:t>84-1555272</w:t>
            </w:r>
          </w:p>
        </w:tc>
        <w:tc>
          <w:tcPr>
            <w:tcW w:w="820" w:type="dxa"/>
            <w:shd w:val="clear" w:color="auto" w:fill="auto"/>
            <w:hideMark/>
          </w:tcPr>
          <w:p w14:paraId="66B99DF3" w14:textId="77777777" w:rsidR="0080457A" w:rsidRDefault="0080457A">
            <w:pPr>
              <w:rPr>
                <w:color w:val="000000"/>
                <w:sz w:val="22"/>
                <w:szCs w:val="22"/>
              </w:rPr>
            </w:pPr>
            <w:r>
              <w:rPr>
                <w:color w:val="000000"/>
                <w:sz w:val="22"/>
                <w:szCs w:val="22"/>
              </w:rPr>
              <w:t> </w:t>
            </w:r>
          </w:p>
        </w:tc>
        <w:tc>
          <w:tcPr>
            <w:tcW w:w="2480" w:type="dxa"/>
            <w:shd w:val="clear" w:color="auto" w:fill="auto"/>
            <w:hideMark/>
          </w:tcPr>
          <w:p w14:paraId="79ED6025" w14:textId="77777777" w:rsidR="0080457A" w:rsidRDefault="0080457A">
            <w:pPr>
              <w:rPr>
                <w:color w:val="000000"/>
                <w:sz w:val="22"/>
                <w:szCs w:val="22"/>
              </w:rPr>
            </w:pPr>
            <w:r>
              <w:rPr>
                <w:color w:val="000000"/>
                <w:sz w:val="22"/>
                <w:szCs w:val="22"/>
              </w:rPr>
              <w:t>import@gd-ms.com</w:t>
            </w:r>
          </w:p>
        </w:tc>
      </w:tr>
      <w:tr w:rsidR="0080457A" w14:paraId="79D49767" w14:textId="77777777" w:rsidTr="008C483C">
        <w:trPr>
          <w:trHeight w:val="404"/>
        </w:trPr>
        <w:tc>
          <w:tcPr>
            <w:tcW w:w="4260" w:type="dxa"/>
            <w:shd w:val="clear" w:color="auto" w:fill="auto"/>
            <w:hideMark/>
          </w:tcPr>
          <w:p w14:paraId="4C544FA8" w14:textId="77777777" w:rsidR="0080457A" w:rsidRDefault="0080457A">
            <w:pPr>
              <w:rPr>
                <w:color w:val="000000"/>
                <w:sz w:val="22"/>
                <w:szCs w:val="22"/>
              </w:rPr>
            </w:pPr>
            <w:r>
              <w:rPr>
                <w:color w:val="000000"/>
                <w:sz w:val="22"/>
                <w:szCs w:val="22"/>
              </w:rPr>
              <w:t>Janteq Corporation</w:t>
            </w:r>
            <w:r>
              <w:rPr>
                <w:color w:val="000000"/>
                <w:sz w:val="22"/>
                <w:szCs w:val="22"/>
              </w:rPr>
              <w:br/>
              <w:t>9975 Toledo Way, Suite 150</w:t>
            </w:r>
            <w:r>
              <w:rPr>
                <w:color w:val="000000"/>
                <w:sz w:val="22"/>
                <w:szCs w:val="22"/>
              </w:rPr>
              <w:br/>
              <w:t>Irvine, CA 92618</w:t>
            </w:r>
          </w:p>
        </w:tc>
        <w:tc>
          <w:tcPr>
            <w:tcW w:w="1600" w:type="dxa"/>
            <w:shd w:val="clear" w:color="auto" w:fill="auto"/>
            <w:noWrap/>
            <w:hideMark/>
          </w:tcPr>
          <w:p w14:paraId="5980C0B0" w14:textId="77777777" w:rsidR="0080457A" w:rsidRDefault="0080457A">
            <w:pPr>
              <w:rPr>
                <w:color w:val="000000"/>
                <w:sz w:val="22"/>
                <w:szCs w:val="22"/>
              </w:rPr>
            </w:pPr>
            <w:r>
              <w:rPr>
                <w:color w:val="000000"/>
                <w:sz w:val="22"/>
                <w:szCs w:val="22"/>
              </w:rPr>
              <w:t>20-3117434</w:t>
            </w:r>
          </w:p>
        </w:tc>
        <w:tc>
          <w:tcPr>
            <w:tcW w:w="820" w:type="dxa"/>
            <w:shd w:val="clear" w:color="auto" w:fill="auto"/>
            <w:hideMark/>
          </w:tcPr>
          <w:p w14:paraId="3B6D05EA" w14:textId="77777777" w:rsidR="0080457A" w:rsidRDefault="0080457A">
            <w:pPr>
              <w:rPr>
                <w:color w:val="000000"/>
                <w:sz w:val="22"/>
                <w:szCs w:val="22"/>
              </w:rPr>
            </w:pPr>
            <w:r>
              <w:rPr>
                <w:color w:val="000000"/>
                <w:sz w:val="22"/>
                <w:szCs w:val="22"/>
              </w:rPr>
              <w:t> </w:t>
            </w:r>
          </w:p>
        </w:tc>
        <w:tc>
          <w:tcPr>
            <w:tcW w:w="2480" w:type="dxa"/>
            <w:shd w:val="clear" w:color="auto" w:fill="auto"/>
            <w:hideMark/>
          </w:tcPr>
          <w:p w14:paraId="6088C403" w14:textId="77777777" w:rsidR="0080457A" w:rsidRDefault="0080457A">
            <w:pPr>
              <w:rPr>
                <w:color w:val="000000"/>
                <w:sz w:val="22"/>
                <w:szCs w:val="22"/>
              </w:rPr>
            </w:pPr>
            <w:r>
              <w:rPr>
                <w:color w:val="000000"/>
                <w:sz w:val="22"/>
                <w:szCs w:val="22"/>
              </w:rPr>
              <w:t>import@gd-ms.com</w:t>
            </w:r>
          </w:p>
        </w:tc>
      </w:tr>
    </w:tbl>
    <w:p w14:paraId="2F7D1E1D" w14:textId="6DF90664" w:rsidR="00163902" w:rsidRDefault="00163902" w:rsidP="00C8713D">
      <w:pPr>
        <w:rPr>
          <w:sz w:val="18"/>
          <w:szCs w:val="16"/>
        </w:rPr>
      </w:pPr>
    </w:p>
    <w:sectPr w:rsidR="00163902" w:rsidSect="005C7A00">
      <w:pgSz w:w="12240" w:h="15840" w:code="1"/>
      <w:pgMar w:top="864" w:right="1008" w:bottom="864"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BEFE" w14:textId="77777777" w:rsidR="008467B7" w:rsidRDefault="008467B7" w:rsidP="00EB6283">
      <w:r>
        <w:separator/>
      </w:r>
    </w:p>
  </w:endnote>
  <w:endnote w:type="continuationSeparator" w:id="0">
    <w:p w14:paraId="79BE6CE2" w14:textId="77777777" w:rsidR="008467B7" w:rsidRDefault="008467B7" w:rsidP="00EB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5286" w14:textId="6101A3AE" w:rsidR="00FE107C" w:rsidRPr="00E53690" w:rsidRDefault="00FE107C" w:rsidP="00FE107C">
    <w:pPr>
      <w:pStyle w:val="Footer"/>
      <w:jc w:val="right"/>
      <w:rPr>
        <w:i/>
        <w:sz w:val="20"/>
      </w:rPr>
    </w:pPr>
    <w:r>
      <w:rPr>
        <w:i/>
        <w:sz w:val="20"/>
      </w:rPr>
      <w:t>January 1</w:t>
    </w:r>
    <w:r w:rsidR="00171AFE">
      <w:rPr>
        <w:i/>
        <w:sz w:val="20"/>
      </w:rPr>
      <w:t>8</w:t>
    </w:r>
    <w:r>
      <w:rPr>
        <w:i/>
        <w:sz w:val="20"/>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1707" w14:textId="77777777" w:rsidR="008467B7" w:rsidRDefault="008467B7" w:rsidP="00EB6283">
      <w:r>
        <w:separator/>
      </w:r>
    </w:p>
  </w:footnote>
  <w:footnote w:type="continuationSeparator" w:id="0">
    <w:p w14:paraId="1CB6E957" w14:textId="77777777" w:rsidR="008467B7" w:rsidRDefault="008467B7" w:rsidP="00EB6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1FC2" w14:textId="16321CF6" w:rsidR="00C1245A" w:rsidRDefault="003223D1" w:rsidP="00C1245A">
    <w:pPr>
      <w:pStyle w:val="Header"/>
      <w:jc w:val="right"/>
      <w:rPr>
        <w:i/>
        <w:iCs/>
        <w:sz w:val="22"/>
        <w:szCs w:val="22"/>
      </w:rPr>
    </w:pPr>
    <w:r>
      <w:rPr>
        <w:i/>
        <w:iCs/>
        <w:sz w:val="22"/>
        <w:szCs w:val="22"/>
      </w:rPr>
      <w:t>GDMS</w:t>
    </w:r>
    <w:r w:rsidR="00C1245A" w:rsidRPr="00997828">
      <w:rPr>
        <w:i/>
        <w:iCs/>
        <w:sz w:val="22"/>
        <w:szCs w:val="22"/>
      </w:rPr>
      <w:t xml:space="preserve"> Routing Guide</w:t>
    </w:r>
  </w:p>
  <w:p w14:paraId="38A41923" w14:textId="77777777" w:rsidR="00C1245A" w:rsidRPr="00997828" w:rsidRDefault="00C1245A" w:rsidP="00C1245A">
    <w:pPr>
      <w:pStyle w:val="Header"/>
      <w:jc w:val="right"/>
      <w:rPr>
        <w:i/>
        <w:iCs/>
        <w:sz w:val="20"/>
        <w:szCs w:val="20"/>
      </w:rPr>
    </w:pPr>
    <w:r w:rsidRPr="00997828">
      <w:rPr>
        <w:i/>
        <w:iCs/>
        <w:sz w:val="20"/>
        <w:szCs w:val="20"/>
      </w:rPr>
      <w:t xml:space="preserve">Page </w:t>
    </w:r>
    <w:r w:rsidRPr="00997828">
      <w:rPr>
        <w:i/>
        <w:iCs/>
        <w:sz w:val="20"/>
        <w:szCs w:val="20"/>
      </w:rPr>
      <w:fldChar w:fldCharType="begin"/>
    </w:r>
    <w:r w:rsidRPr="00997828">
      <w:rPr>
        <w:i/>
        <w:iCs/>
        <w:sz w:val="20"/>
        <w:szCs w:val="20"/>
      </w:rPr>
      <w:instrText xml:space="preserve"> PAGE  \* Arabic  \* MERGEFORMAT </w:instrText>
    </w:r>
    <w:r w:rsidRPr="00997828">
      <w:rPr>
        <w:i/>
        <w:iCs/>
        <w:sz w:val="20"/>
        <w:szCs w:val="20"/>
      </w:rPr>
      <w:fldChar w:fldCharType="separate"/>
    </w:r>
    <w:r>
      <w:rPr>
        <w:i/>
        <w:iCs/>
        <w:sz w:val="20"/>
        <w:szCs w:val="20"/>
      </w:rPr>
      <w:t>1</w:t>
    </w:r>
    <w:r w:rsidRPr="00997828">
      <w:rPr>
        <w:i/>
        <w:iCs/>
        <w:sz w:val="20"/>
        <w:szCs w:val="20"/>
      </w:rPr>
      <w:fldChar w:fldCharType="end"/>
    </w:r>
    <w:r w:rsidRPr="00997828">
      <w:rPr>
        <w:i/>
        <w:iCs/>
        <w:sz w:val="20"/>
        <w:szCs w:val="20"/>
      </w:rPr>
      <w:t xml:space="preserve"> of </w:t>
    </w:r>
    <w:r w:rsidRPr="00997828">
      <w:rPr>
        <w:i/>
        <w:iCs/>
        <w:sz w:val="20"/>
        <w:szCs w:val="20"/>
      </w:rPr>
      <w:fldChar w:fldCharType="begin"/>
    </w:r>
    <w:r w:rsidRPr="00997828">
      <w:rPr>
        <w:i/>
        <w:iCs/>
        <w:sz w:val="20"/>
        <w:szCs w:val="20"/>
      </w:rPr>
      <w:instrText xml:space="preserve"> NUMPAGES  \* Arabic  \* MERGEFORMAT </w:instrText>
    </w:r>
    <w:r w:rsidRPr="00997828">
      <w:rPr>
        <w:i/>
        <w:iCs/>
        <w:sz w:val="20"/>
        <w:szCs w:val="20"/>
      </w:rPr>
      <w:fldChar w:fldCharType="separate"/>
    </w:r>
    <w:r>
      <w:rPr>
        <w:i/>
        <w:iCs/>
        <w:sz w:val="20"/>
        <w:szCs w:val="20"/>
      </w:rPr>
      <w:t>15</w:t>
    </w:r>
    <w:r w:rsidRPr="00997828">
      <w:rPr>
        <w:i/>
        <w:iC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8E1"/>
    <w:multiLevelType w:val="hybridMultilevel"/>
    <w:tmpl w:val="B6185AA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94EEE"/>
    <w:multiLevelType w:val="hybridMultilevel"/>
    <w:tmpl w:val="EC0ADF2E"/>
    <w:lvl w:ilvl="0" w:tplc="6256E358">
      <w:start w:val="1"/>
      <w:numFmt w:val="upperRoman"/>
      <w:lvlText w:val="%1."/>
      <w:lvlJc w:val="left"/>
      <w:pPr>
        <w:tabs>
          <w:tab w:val="num" w:pos="1080"/>
        </w:tabs>
        <w:ind w:left="1080" w:hanging="720"/>
      </w:pPr>
      <w:rPr>
        <w:rFonts w:hint="default"/>
      </w:rPr>
    </w:lvl>
    <w:lvl w:ilvl="1" w:tplc="9AA6788A">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086BDC"/>
    <w:multiLevelType w:val="hybridMultilevel"/>
    <w:tmpl w:val="59384FFA"/>
    <w:lvl w:ilvl="0" w:tplc="252C902A">
      <w:start w:val="9"/>
      <w:numFmt w:val="upp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70ED9"/>
    <w:multiLevelType w:val="hybridMultilevel"/>
    <w:tmpl w:val="3A9A9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FE6684"/>
    <w:multiLevelType w:val="hybridMultilevel"/>
    <w:tmpl w:val="38462D8E"/>
    <w:lvl w:ilvl="0" w:tplc="2B9A1342">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EC3D69"/>
    <w:multiLevelType w:val="hybridMultilevel"/>
    <w:tmpl w:val="63A62D8E"/>
    <w:lvl w:ilvl="0" w:tplc="0409000F">
      <w:start w:val="2"/>
      <w:numFmt w:val="decimal"/>
      <w:lvlText w:val="%1."/>
      <w:lvlJc w:val="left"/>
      <w:pPr>
        <w:tabs>
          <w:tab w:val="num" w:pos="720"/>
        </w:tabs>
        <w:ind w:left="720" w:hanging="360"/>
      </w:pPr>
      <w:rPr>
        <w:rFonts w:hint="default"/>
        <w:b w:val="0"/>
        <w:bCs w:val="0"/>
      </w:rPr>
    </w:lvl>
    <w:lvl w:ilvl="1" w:tplc="06CAE79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3D42D6"/>
    <w:multiLevelType w:val="hybridMultilevel"/>
    <w:tmpl w:val="6466FD52"/>
    <w:lvl w:ilvl="0" w:tplc="0409000F">
      <w:start w:val="5"/>
      <w:numFmt w:val="decimal"/>
      <w:lvlText w:val="%1."/>
      <w:lvlJc w:val="left"/>
      <w:pPr>
        <w:tabs>
          <w:tab w:val="num" w:pos="720"/>
        </w:tabs>
        <w:ind w:left="720" w:hanging="360"/>
      </w:pPr>
      <w:rPr>
        <w:rFonts w:hint="default"/>
      </w:rPr>
    </w:lvl>
    <w:lvl w:ilvl="1" w:tplc="C8283E4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CE4185E"/>
    <w:multiLevelType w:val="hybridMultilevel"/>
    <w:tmpl w:val="FC0E49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946808"/>
    <w:multiLevelType w:val="hybridMultilevel"/>
    <w:tmpl w:val="BFC2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C0015"/>
    <w:multiLevelType w:val="multilevel"/>
    <w:tmpl w:val="F5C2DF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32D201B"/>
    <w:multiLevelType w:val="hybridMultilevel"/>
    <w:tmpl w:val="CF0205C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1" w15:restartNumberingAfterBreak="0">
    <w:nsid w:val="4A33547B"/>
    <w:multiLevelType w:val="hybridMultilevel"/>
    <w:tmpl w:val="AE1CDA36"/>
    <w:lvl w:ilvl="0" w:tplc="34A4E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05C33"/>
    <w:multiLevelType w:val="multilevel"/>
    <w:tmpl w:val="AA20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2F6EDE"/>
    <w:multiLevelType w:val="hybridMultilevel"/>
    <w:tmpl w:val="5B9A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8175C"/>
    <w:multiLevelType w:val="hybridMultilevel"/>
    <w:tmpl w:val="77068B3E"/>
    <w:lvl w:ilvl="0" w:tplc="7070E6CC">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B6343"/>
    <w:multiLevelType w:val="hybridMultilevel"/>
    <w:tmpl w:val="78E2EA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1C24F7"/>
    <w:multiLevelType w:val="hybridMultilevel"/>
    <w:tmpl w:val="6C5C5C8A"/>
    <w:lvl w:ilvl="0" w:tplc="39F60BB4">
      <w:start w:val="1"/>
      <w:numFmt w:val="low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E246B"/>
    <w:multiLevelType w:val="hybridMultilevel"/>
    <w:tmpl w:val="591A8CA0"/>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ADF6D2A"/>
    <w:multiLevelType w:val="hybridMultilevel"/>
    <w:tmpl w:val="C3AAD2D8"/>
    <w:lvl w:ilvl="0" w:tplc="04090015">
      <w:start w:val="2"/>
      <w:numFmt w:val="upperLetter"/>
      <w:lvlText w:val="%1."/>
      <w:lvlJc w:val="left"/>
      <w:pPr>
        <w:tabs>
          <w:tab w:val="num" w:pos="720"/>
        </w:tabs>
        <w:ind w:left="720" w:hanging="360"/>
      </w:pPr>
      <w:rPr>
        <w:rFonts w:hint="default"/>
      </w:rPr>
    </w:lvl>
    <w:lvl w:ilvl="1" w:tplc="66BCBE9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CE21B93"/>
    <w:multiLevelType w:val="hybridMultilevel"/>
    <w:tmpl w:val="308E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A2F34"/>
    <w:multiLevelType w:val="hybridMultilevel"/>
    <w:tmpl w:val="834462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C43E4A"/>
    <w:multiLevelType w:val="hybridMultilevel"/>
    <w:tmpl w:val="6C6AAE66"/>
    <w:lvl w:ilvl="0" w:tplc="A91C3DE8">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16cid:durableId="828131235">
    <w:abstractNumId w:val="1"/>
  </w:num>
  <w:num w:numId="2" w16cid:durableId="1542093219">
    <w:abstractNumId w:val="18"/>
  </w:num>
  <w:num w:numId="3" w16cid:durableId="337201720">
    <w:abstractNumId w:val="6"/>
  </w:num>
  <w:num w:numId="4" w16cid:durableId="1920553209">
    <w:abstractNumId w:val="5"/>
  </w:num>
  <w:num w:numId="5" w16cid:durableId="1946425054">
    <w:abstractNumId w:val="17"/>
  </w:num>
  <w:num w:numId="6" w16cid:durableId="557664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8664849">
    <w:abstractNumId w:val="15"/>
  </w:num>
  <w:num w:numId="8" w16cid:durableId="2021808017">
    <w:abstractNumId w:val="20"/>
  </w:num>
  <w:num w:numId="9" w16cid:durableId="1575621609">
    <w:abstractNumId w:val="9"/>
  </w:num>
  <w:num w:numId="10" w16cid:durableId="851529505">
    <w:abstractNumId w:val="12"/>
  </w:num>
  <w:num w:numId="11" w16cid:durableId="1968314990">
    <w:abstractNumId w:val="13"/>
  </w:num>
  <w:num w:numId="12" w16cid:durableId="1489514328">
    <w:abstractNumId w:val="11"/>
  </w:num>
  <w:num w:numId="13" w16cid:durableId="1289897308">
    <w:abstractNumId w:val="14"/>
  </w:num>
  <w:num w:numId="14" w16cid:durableId="1471821023">
    <w:abstractNumId w:val="16"/>
  </w:num>
  <w:num w:numId="15" w16cid:durableId="587497060">
    <w:abstractNumId w:val="8"/>
  </w:num>
  <w:num w:numId="16" w16cid:durableId="1745031091">
    <w:abstractNumId w:val="19"/>
  </w:num>
  <w:num w:numId="17" w16cid:durableId="760027781">
    <w:abstractNumId w:val="7"/>
  </w:num>
  <w:num w:numId="18" w16cid:durableId="2142917517">
    <w:abstractNumId w:val="21"/>
  </w:num>
  <w:num w:numId="19" w16cid:durableId="348216307">
    <w:abstractNumId w:val="3"/>
  </w:num>
  <w:num w:numId="20" w16cid:durableId="1097212383">
    <w:abstractNumId w:val="10"/>
  </w:num>
  <w:num w:numId="21" w16cid:durableId="713307033">
    <w:abstractNumId w:val="2"/>
  </w:num>
  <w:num w:numId="22" w16cid:durableId="17526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9E"/>
    <w:rsid w:val="00000A98"/>
    <w:rsid w:val="000018EC"/>
    <w:rsid w:val="00010DA5"/>
    <w:rsid w:val="00012C43"/>
    <w:rsid w:val="0001709E"/>
    <w:rsid w:val="000170FE"/>
    <w:rsid w:val="00021318"/>
    <w:rsid w:val="00023F98"/>
    <w:rsid w:val="00032072"/>
    <w:rsid w:val="00036DC2"/>
    <w:rsid w:val="00042E77"/>
    <w:rsid w:val="00050574"/>
    <w:rsid w:val="00051318"/>
    <w:rsid w:val="00057FC8"/>
    <w:rsid w:val="00070570"/>
    <w:rsid w:val="00073669"/>
    <w:rsid w:val="0007739D"/>
    <w:rsid w:val="00087EBD"/>
    <w:rsid w:val="00091B15"/>
    <w:rsid w:val="000A1974"/>
    <w:rsid w:val="000A1BFA"/>
    <w:rsid w:val="000A4C6B"/>
    <w:rsid w:val="000A564C"/>
    <w:rsid w:val="000B0E75"/>
    <w:rsid w:val="000B210A"/>
    <w:rsid w:val="000B27E9"/>
    <w:rsid w:val="000B537C"/>
    <w:rsid w:val="000C4D87"/>
    <w:rsid w:val="000D01F8"/>
    <w:rsid w:val="000D22B5"/>
    <w:rsid w:val="000D31EB"/>
    <w:rsid w:val="000D3683"/>
    <w:rsid w:val="000D65F0"/>
    <w:rsid w:val="000E6104"/>
    <w:rsid w:val="000F0735"/>
    <w:rsid w:val="000F795B"/>
    <w:rsid w:val="00104D19"/>
    <w:rsid w:val="00105EA0"/>
    <w:rsid w:val="001069D5"/>
    <w:rsid w:val="00124125"/>
    <w:rsid w:val="00124F2C"/>
    <w:rsid w:val="00132867"/>
    <w:rsid w:val="0013384B"/>
    <w:rsid w:val="00133EC1"/>
    <w:rsid w:val="001345B4"/>
    <w:rsid w:val="001360C6"/>
    <w:rsid w:val="001400AA"/>
    <w:rsid w:val="00145391"/>
    <w:rsid w:val="00150275"/>
    <w:rsid w:val="00150C6E"/>
    <w:rsid w:val="00163902"/>
    <w:rsid w:val="00163AF9"/>
    <w:rsid w:val="00167A55"/>
    <w:rsid w:val="00171951"/>
    <w:rsid w:val="00171AFE"/>
    <w:rsid w:val="001849A9"/>
    <w:rsid w:val="0018597D"/>
    <w:rsid w:val="00187463"/>
    <w:rsid w:val="00191E7B"/>
    <w:rsid w:val="00193B56"/>
    <w:rsid w:val="001974BC"/>
    <w:rsid w:val="001A00BC"/>
    <w:rsid w:val="001A298B"/>
    <w:rsid w:val="001A3768"/>
    <w:rsid w:val="001A6F99"/>
    <w:rsid w:val="001A783B"/>
    <w:rsid w:val="001B10CC"/>
    <w:rsid w:val="001C3477"/>
    <w:rsid w:val="001D2233"/>
    <w:rsid w:val="001D2C6B"/>
    <w:rsid w:val="001D418A"/>
    <w:rsid w:val="001E04DD"/>
    <w:rsid w:val="001E3F7C"/>
    <w:rsid w:val="001E6A59"/>
    <w:rsid w:val="001F2E97"/>
    <w:rsid w:val="00206B6C"/>
    <w:rsid w:val="00215184"/>
    <w:rsid w:val="00216D28"/>
    <w:rsid w:val="0021780E"/>
    <w:rsid w:val="00220042"/>
    <w:rsid w:val="00223D37"/>
    <w:rsid w:val="00241667"/>
    <w:rsid w:val="00245ED3"/>
    <w:rsid w:val="002527ED"/>
    <w:rsid w:val="00254F07"/>
    <w:rsid w:val="002664CC"/>
    <w:rsid w:val="00267235"/>
    <w:rsid w:val="00270224"/>
    <w:rsid w:val="00270DE3"/>
    <w:rsid w:val="00276603"/>
    <w:rsid w:val="00282AB3"/>
    <w:rsid w:val="00283B03"/>
    <w:rsid w:val="002841AC"/>
    <w:rsid w:val="0028559D"/>
    <w:rsid w:val="00292BB5"/>
    <w:rsid w:val="00294288"/>
    <w:rsid w:val="00294624"/>
    <w:rsid w:val="00296CB4"/>
    <w:rsid w:val="002A26D9"/>
    <w:rsid w:val="002B3FAE"/>
    <w:rsid w:val="002B6BB8"/>
    <w:rsid w:val="002C18F1"/>
    <w:rsid w:val="002C5C64"/>
    <w:rsid w:val="002C65E7"/>
    <w:rsid w:val="002C688D"/>
    <w:rsid w:val="002E05E0"/>
    <w:rsid w:val="002E07DE"/>
    <w:rsid w:val="002E0807"/>
    <w:rsid w:val="002E3253"/>
    <w:rsid w:val="002E43AF"/>
    <w:rsid w:val="002E7E67"/>
    <w:rsid w:val="002F1462"/>
    <w:rsid w:val="003074B4"/>
    <w:rsid w:val="00313A4C"/>
    <w:rsid w:val="003148DF"/>
    <w:rsid w:val="003157D4"/>
    <w:rsid w:val="003220B9"/>
    <w:rsid w:val="003223D1"/>
    <w:rsid w:val="00323811"/>
    <w:rsid w:val="00325B11"/>
    <w:rsid w:val="003261B3"/>
    <w:rsid w:val="00333E62"/>
    <w:rsid w:val="00334C77"/>
    <w:rsid w:val="003362AB"/>
    <w:rsid w:val="0033651B"/>
    <w:rsid w:val="00351B7B"/>
    <w:rsid w:val="003625BB"/>
    <w:rsid w:val="00363191"/>
    <w:rsid w:val="0038136C"/>
    <w:rsid w:val="00385170"/>
    <w:rsid w:val="00390B6F"/>
    <w:rsid w:val="00393EE7"/>
    <w:rsid w:val="0039625F"/>
    <w:rsid w:val="00396B3A"/>
    <w:rsid w:val="003A0BC8"/>
    <w:rsid w:val="003A212C"/>
    <w:rsid w:val="003A41E1"/>
    <w:rsid w:val="003A48A6"/>
    <w:rsid w:val="003B2013"/>
    <w:rsid w:val="003B57D1"/>
    <w:rsid w:val="003B6A9F"/>
    <w:rsid w:val="003C262A"/>
    <w:rsid w:val="003C474C"/>
    <w:rsid w:val="003C5A3C"/>
    <w:rsid w:val="003D411F"/>
    <w:rsid w:val="003E4527"/>
    <w:rsid w:val="003F0459"/>
    <w:rsid w:val="003F53D6"/>
    <w:rsid w:val="00402A01"/>
    <w:rsid w:val="00411686"/>
    <w:rsid w:val="004139F0"/>
    <w:rsid w:val="00420685"/>
    <w:rsid w:val="00420EC7"/>
    <w:rsid w:val="00424A80"/>
    <w:rsid w:val="00424D70"/>
    <w:rsid w:val="0042678C"/>
    <w:rsid w:val="00430602"/>
    <w:rsid w:val="004316C0"/>
    <w:rsid w:val="00431872"/>
    <w:rsid w:val="00432C69"/>
    <w:rsid w:val="00435B54"/>
    <w:rsid w:val="00435E00"/>
    <w:rsid w:val="00440329"/>
    <w:rsid w:val="004426B2"/>
    <w:rsid w:val="0044390B"/>
    <w:rsid w:val="00450B55"/>
    <w:rsid w:val="00454ED4"/>
    <w:rsid w:val="004574B3"/>
    <w:rsid w:val="004614D0"/>
    <w:rsid w:val="004654A0"/>
    <w:rsid w:val="00467A7A"/>
    <w:rsid w:val="00470436"/>
    <w:rsid w:val="00476784"/>
    <w:rsid w:val="00482697"/>
    <w:rsid w:val="004929F7"/>
    <w:rsid w:val="0049467F"/>
    <w:rsid w:val="004A00E0"/>
    <w:rsid w:val="004A27D3"/>
    <w:rsid w:val="004A520A"/>
    <w:rsid w:val="004A78DD"/>
    <w:rsid w:val="004C11F9"/>
    <w:rsid w:val="004C1890"/>
    <w:rsid w:val="004C2456"/>
    <w:rsid w:val="004C25D9"/>
    <w:rsid w:val="004C650B"/>
    <w:rsid w:val="004C7B0C"/>
    <w:rsid w:val="004D7618"/>
    <w:rsid w:val="004D7894"/>
    <w:rsid w:val="004E3168"/>
    <w:rsid w:val="004E6CFF"/>
    <w:rsid w:val="00500059"/>
    <w:rsid w:val="00502AC8"/>
    <w:rsid w:val="0051082A"/>
    <w:rsid w:val="00511292"/>
    <w:rsid w:val="00513B8B"/>
    <w:rsid w:val="00513F8C"/>
    <w:rsid w:val="00514087"/>
    <w:rsid w:val="005141A1"/>
    <w:rsid w:val="005147EC"/>
    <w:rsid w:val="00515FA8"/>
    <w:rsid w:val="0052510B"/>
    <w:rsid w:val="005338F6"/>
    <w:rsid w:val="0053740A"/>
    <w:rsid w:val="00541E46"/>
    <w:rsid w:val="00550140"/>
    <w:rsid w:val="00550F18"/>
    <w:rsid w:val="00562C14"/>
    <w:rsid w:val="0056435D"/>
    <w:rsid w:val="00564A24"/>
    <w:rsid w:val="00564F8A"/>
    <w:rsid w:val="00567E51"/>
    <w:rsid w:val="00572C4E"/>
    <w:rsid w:val="00572CEC"/>
    <w:rsid w:val="00581BF4"/>
    <w:rsid w:val="00596430"/>
    <w:rsid w:val="00596EDF"/>
    <w:rsid w:val="005A0E9A"/>
    <w:rsid w:val="005B0D75"/>
    <w:rsid w:val="005B2B32"/>
    <w:rsid w:val="005B39C6"/>
    <w:rsid w:val="005B4388"/>
    <w:rsid w:val="005B572B"/>
    <w:rsid w:val="005B65D0"/>
    <w:rsid w:val="005C3426"/>
    <w:rsid w:val="005C47AF"/>
    <w:rsid w:val="005C7A00"/>
    <w:rsid w:val="005D2785"/>
    <w:rsid w:val="005D504E"/>
    <w:rsid w:val="005E02A3"/>
    <w:rsid w:val="005E096B"/>
    <w:rsid w:val="005E15A2"/>
    <w:rsid w:val="005E2A84"/>
    <w:rsid w:val="005F20B3"/>
    <w:rsid w:val="005F30B0"/>
    <w:rsid w:val="005F3932"/>
    <w:rsid w:val="005F6F8C"/>
    <w:rsid w:val="0060315F"/>
    <w:rsid w:val="00603DD2"/>
    <w:rsid w:val="00607DB5"/>
    <w:rsid w:val="00611352"/>
    <w:rsid w:val="006141B0"/>
    <w:rsid w:val="006339D7"/>
    <w:rsid w:val="00633B1A"/>
    <w:rsid w:val="006343E8"/>
    <w:rsid w:val="006442C6"/>
    <w:rsid w:val="006532D1"/>
    <w:rsid w:val="00655B35"/>
    <w:rsid w:val="00656809"/>
    <w:rsid w:val="0066131E"/>
    <w:rsid w:val="006757B1"/>
    <w:rsid w:val="00675C03"/>
    <w:rsid w:val="006827AD"/>
    <w:rsid w:val="00683872"/>
    <w:rsid w:val="00692BFF"/>
    <w:rsid w:val="006978AD"/>
    <w:rsid w:val="006A201F"/>
    <w:rsid w:val="006A44A8"/>
    <w:rsid w:val="006B690C"/>
    <w:rsid w:val="006C75CE"/>
    <w:rsid w:val="006D0A27"/>
    <w:rsid w:val="006D50CC"/>
    <w:rsid w:val="006E0936"/>
    <w:rsid w:val="006E11AF"/>
    <w:rsid w:val="006E1817"/>
    <w:rsid w:val="006E1C3B"/>
    <w:rsid w:val="006E3CA4"/>
    <w:rsid w:val="006E4AB5"/>
    <w:rsid w:val="006E79C9"/>
    <w:rsid w:val="006E7FCD"/>
    <w:rsid w:val="00701EB0"/>
    <w:rsid w:val="00706366"/>
    <w:rsid w:val="00712417"/>
    <w:rsid w:val="007151A6"/>
    <w:rsid w:val="00725577"/>
    <w:rsid w:val="007279FD"/>
    <w:rsid w:val="007315EA"/>
    <w:rsid w:val="00733B28"/>
    <w:rsid w:val="00742F12"/>
    <w:rsid w:val="0075682E"/>
    <w:rsid w:val="00763794"/>
    <w:rsid w:val="00763EE6"/>
    <w:rsid w:val="00763FC7"/>
    <w:rsid w:val="00764F2D"/>
    <w:rsid w:val="00767780"/>
    <w:rsid w:val="00774D1B"/>
    <w:rsid w:val="00784319"/>
    <w:rsid w:val="00785797"/>
    <w:rsid w:val="007922D8"/>
    <w:rsid w:val="00793205"/>
    <w:rsid w:val="00796212"/>
    <w:rsid w:val="007A4647"/>
    <w:rsid w:val="007B263A"/>
    <w:rsid w:val="007C4713"/>
    <w:rsid w:val="007C51AE"/>
    <w:rsid w:val="007D49A5"/>
    <w:rsid w:val="007E658C"/>
    <w:rsid w:val="007F008E"/>
    <w:rsid w:val="007F2561"/>
    <w:rsid w:val="007F3A56"/>
    <w:rsid w:val="0080457A"/>
    <w:rsid w:val="00804D8E"/>
    <w:rsid w:val="00816B55"/>
    <w:rsid w:val="0081778E"/>
    <w:rsid w:val="008210F6"/>
    <w:rsid w:val="008303AB"/>
    <w:rsid w:val="00830F7B"/>
    <w:rsid w:val="00835720"/>
    <w:rsid w:val="0083754C"/>
    <w:rsid w:val="00843D32"/>
    <w:rsid w:val="00844A4E"/>
    <w:rsid w:val="008467B7"/>
    <w:rsid w:val="00850FB4"/>
    <w:rsid w:val="00852D29"/>
    <w:rsid w:val="00853931"/>
    <w:rsid w:val="00855436"/>
    <w:rsid w:val="00857562"/>
    <w:rsid w:val="00857E04"/>
    <w:rsid w:val="00860AD9"/>
    <w:rsid w:val="00860DC6"/>
    <w:rsid w:val="008715D0"/>
    <w:rsid w:val="0087188C"/>
    <w:rsid w:val="00886198"/>
    <w:rsid w:val="00894723"/>
    <w:rsid w:val="00894767"/>
    <w:rsid w:val="008A1530"/>
    <w:rsid w:val="008A3911"/>
    <w:rsid w:val="008A39F4"/>
    <w:rsid w:val="008B00A4"/>
    <w:rsid w:val="008B1ACA"/>
    <w:rsid w:val="008C0544"/>
    <w:rsid w:val="008C483C"/>
    <w:rsid w:val="008C74E2"/>
    <w:rsid w:val="008D1E50"/>
    <w:rsid w:val="008D340C"/>
    <w:rsid w:val="008E0B8D"/>
    <w:rsid w:val="008E1959"/>
    <w:rsid w:val="008E6D5A"/>
    <w:rsid w:val="008E6F51"/>
    <w:rsid w:val="008E7F77"/>
    <w:rsid w:val="008F7376"/>
    <w:rsid w:val="00901536"/>
    <w:rsid w:val="009161B8"/>
    <w:rsid w:val="00924B42"/>
    <w:rsid w:val="00927287"/>
    <w:rsid w:val="009272AC"/>
    <w:rsid w:val="00931DC6"/>
    <w:rsid w:val="0094228F"/>
    <w:rsid w:val="00960607"/>
    <w:rsid w:val="009617BD"/>
    <w:rsid w:val="00964C89"/>
    <w:rsid w:val="00967C42"/>
    <w:rsid w:val="00970B9D"/>
    <w:rsid w:val="00975401"/>
    <w:rsid w:val="0098124F"/>
    <w:rsid w:val="00983CCE"/>
    <w:rsid w:val="00983F32"/>
    <w:rsid w:val="00991730"/>
    <w:rsid w:val="0099249B"/>
    <w:rsid w:val="00997045"/>
    <w:rsid w:val="009B7E53"/>
    <w:rsid w:val="009C0BC3"/>
    <w:rsid w:val="009C3BC1"/>
    <w:rsid w:val="009C42C5"/>
    <w:rsid w:val="009C7748"/>
    <w:rsid w:val="009D6DCB"/>
    <w:rsid w:val="009D7477"/>
    <w:rsid w:val="009E2FDD"/>
    <w:rsid w:val="009F1E27"/>
    <w:rsid w:val="009F2953"/>
    <w:rsid w:val="009F3ECC"/>
    <w:rsid w:val="009F4936"/>
    <w:rsid w:val="009F547D"/>
    <w:rsid w:val="00A00A0E"/>
    <w:rsid w:val="00A02C32"/>
    <w:rsid w:val="00A035A2"/>
    <w:rsid w:val="00A136E8"/>
    <w:rsid w:val="00A25B53"/>
    <w:rsid w:val="00A3488A"/>
    <w:rsid w:val="00A4118F"/>
    <w:rsid w:val="00A62E90"/>
    <w:rsid w:val="00A66AC2"/>
    <w:rsid w:val="00A67F34"/>
    <w:rsid w:val="00A70779"/>
    <w:rsid w:val="00A73015"/>
    <w:rsid w:val="00A82498"/>
    <w:rsid w:val="00A8758F"/>
    <w:rsid w:val="00A95AFC"/>
    <w:rsid w:val="00A97B93"/>
    <w:rsid w:val="00AA385E"/>
    <w:rsid w:val="00AB01D1"/>
    <w:rsid w:val="00AB47AD"/>
    <w:rsid w:val="00AB501F"/>
    <w:rsid w:val="00AB71C5"/>
    <w:rsid w:val="00AC2257"/>
    <w:rsid w:val="00AC23E4"/>
    <w:rsid w:val="00AC3DD8"/>
    <w:rsid w:val="00AD2FE9"/>
    <w:rsid w:val="00AD6B19"/>
    <w:rsid w:val="00AE51DE"/>
    <w:rsid w:val="00AE6551"/>
    <w:rsid w:val="00AF21F6"/>
    <w:rsid w:val="00AF54CF"/>
    <w:rsid w:val="00AF65A9"/>
    <w:rsid w:val="00B06F6A"/>
    <w:rsid w:val="00B0771F"/>
    <w:rsid w:val="00B07AD0"/>
    <w:rsid w:val="00B07EDE"/>
    <w:rsid w:val="00B23293"/>
    <w:rsid w:val="00B26826"/>
    <w:rsid w:val="00B2742B"/>
    <w:rsid w:val="00B30B8F"/>
    <w:rsid w:val="00B31A58"/>
    <w:rsid w:val="00B37399"/>
    <w:rsid w:val="00B40E15"/>
    <w:rsid w:val="00B66A9B"/>
    <w:rsid w:val="00B66F9C"/>
    <w:rsid w:val="00B752BF"/>
    <w:rsid w:val="00B769FA"/>
    <w:rsid w:val="00B77047"/>
    <w:rsid w:val="00B80E89"/>
    <w:rsid w:val="00B83A7D"/>
    <w:rsid w:val="00B9129A"/>
    <w:rsid w:val="00B918D7"/>
    <w:rsid w:val="00B9306D"/>
    <w:rsid w:val="00B93814"/>
    <w:rsid w:val="00BA303F"/>
    <w:rsid w:val="00BB006B"/>
    <w:rsid w:val="00BB0875"/>
    <w:rsid w:val="00BC180E"/>
    <w:rsid w:val="00BC4AD5"/>
    <w:rsid w:val="00BD12FF"/>
    <w:rsid w:val="00BD178A"/>
    <w:rsid w:val="00BD7CEE"/>
    <w:rsid w:val="00BE28DA"/>
    <w:rsid w:val="00BE3AFA"/>
    <w:rsid w:val="00BE3DFA"/>
    <w:rsid w:val="00BE6C23"/>
    <w:rsid w:val="00BF3D92"/>
    <w:rsid w:val="00BF67DB"/>
    <w:rsid w:val="00BF76C6"/>
    <w:rsid w:val="00C0398B"/>
    <w:rsid w:val="00C0574F"/>
    <w:rsid w:val="00C1245A"/>
    <w:rsid w:val="00C143F9"/>
    <w:rsid w:val="00C175A9"/>
    <w:rsid w:val="00C2551F"/>
    <w:rsid w:val="00C307E4"/>
    <w:rsid w:val="00C430BC"/>
    <w:rsid w:val="00C44269"/>
    <w:rsid w:val="00C4797A"/>
    <w:rsid w:val="00C538DE"/>
    <w:rsid w:val="00C53900"/>
    <w:rsid w:val="00C6043F"/>
    <w:rsid w:val="00C60972"/>
    <w:rsid w:val="00C62F9E"/>
    <w:rsid w:val="00C6335A"/>
    <w:rsid w:val="00C86C50"/>
    <w:rsid w:val="00C8713D"/>
    <w:rsid w:val="00C9305E"/>
    <w:rsid w:val="00C94569"/>
    <w:rsid w:val="00C96258"/>
    <w:rsid w:val="00C97DF4"/>
    <w:rsid w:val="00CA787D"/>
    <w:rsid w:val="00CC2EE1"/>
    <w:rsid w:val="00CC4B22"/>
    <w:rsid w:val="00CC59F4"/>
    <w:rsid w:val="00CD002B"/>
    <w:rsid w:val="00CD02E7"/>
    <w:rsid w:val="00CD74FC"/>
    <w:rsid w:val="00CE49FC"/>
    <w:rsid w:val="00CE72D6"/>
    <w:rsid w:val="00CF602A"/>
    <w:rsid w:val="00D049E1"/>
    <w:rsid w:val="00D07D3E"/>
    <w:rsid w:val="00D103DD"/>
    <w:rsid w:val="00D114EC"/>
    <w:rsid w:val="00D17A96"/>
    <w:rsid w:val="00D317A5"/>
    <w:rsid w:val="00D35DAC"/>
    <w:rsid w:val="00D36662"/>
    <w:rsid w:val="00D44C12"/>
    <w:rsid w:val="00D46C67"/>
    <w:rsid w:val="00D530EB"/>
    <w:rsid w:val="00D55610"/>
    <w:rsid w:val="00D5676A"/>
    <w:rsid w:val="00D63D05"/>
    <w:rsid w:val="00D660FE"/>
    <w:rsid w:val="00D75600"/>
    <w:rsid w:val="00D85EF3"/>
    <w:rsid w:val="00DA4BB9"/>
    <w:rsid w:val="00DA5AF9"/>
    <w:rsid w:val="00DB03B8"/>
    <w:rsid w:val="00DB3785"/>
    <w:rsid w:val="00DC1503"/>
    <w:rsid w:val="00DC275D"/>
    <w:rsid w:val="00DD1D78"/>
    <w:rsid w:val="00DD3040"/>
    <w:rsid w:val="00DD5A35"/>
    <w:rsid w:val="00DD6C12"/>
    <w:rsid w:val="00DD734A"/>
    <w:rsid w:val="00DE5AE3"/>
    <w:rsid w:val="00DE773D"/>
    <w:rsid w:val="00DF0E94"/>
    <w:rsid w:val="00DF5512"/>
    <w:rsid w:val="00DF598A"/>
    <w:rsid w:val="00DF5DFD"/>
    <w:rsid w:val="00E0455A"/>
    <w:rsid w:val="00E1206D"/>
    <w:rsid w:val="00E203D6"/>
    <w:rsid w:val="00E2103C"/>
    <w:rsid w:val="00E226FF"/>
    <w:rsid w:val="00E243DE"/>
    <w:rsid w:val="00E25ED2"/>
    <w:rsid w:val="00E30960"/>
    <w:rsid w:val="00E30D90"/>
    <w:rsid w:val="00E33A32"/>
    <w:rsid w:val="00E37E68"/>
    <w:rsid w:val="00E53690"/>
    <w:rsid w:val="00E5514A"/>
    <w:rsid w:val="00E7183B"/>
    <w:rsid w:val="00E761C4"/>
    <w:rsid w:val="00E7781D"/>
    <w:rsid w:val="00E85A04"/>
    <w:rsid w:val="00E94707"/>
    <w:rsid w:val="00E9729D"/>
    <w:rsid w:val="00EB1AF1"/>
    <w:rsid w:val="00EB613A"/>
    <w:rsid w:val="00EB6283"/>
    <w:rsid w:val="00EC1718"/>
    <w:rsid w:val="00ED23A9"/>
    <w:rsid w:val="00EE7A54"/>
    <w:rsid w:val="00EE7D78"/>
    <w:rsid w:val="00EF0379"/>
    <w:rsid w:val="00EF77E3"/>
    <w:rsid w:val="00F00580"/>
    <w:rsid w:val="00F028D6"/>
    <w:rsid w:val="00F03E27"/>
    <w:rsid w:val="00F07830"/>
    <w:rsid w:val="00F10E8A"/>
    <w:rsid w:val="00F2137D"/>
    <w:rsid w:val="00F252EC"/>
    <w:rsid w:val="00F25668"/>
    <w:rsid w:val="00F341AC"/>
    <w:rsid w:val="00F51476"/>
    <w:rsid w:val="00F51865"/>
    <w:rsid w:val="00F51968"/>
    <w:rsid w:val="00F72354"/>
    <w:rsid w:val="00F76266"/>
    <w:rsid w:val="00F774DF"/>
    <w:rsid w:val="00F95F1E"/>
    <w:rsid w:val="00FA0A50"/>
    <w:rsid w:val="00FA20E1"/>
    <w:rsid w:val="00FC2467"/>
    <w:rsid w:val="00FC271C"/>
    <w:rsid w:val="00FC5669"/>
    <w:rsid w:val="00FD250D"/>
    <w:rsid w:val="00FE0E51"/>
    <w:rsid w:val="00FE107C"/>
    <w:rsid w:val="00FE4ED9"/>
    <w:rsid w:val="00FF1176"/>
    <w:rsid w:val="00FF1F4D"/>
    <w:rsid w:val="00FF4C6D"/>
    <w:rsid w:val="00FF52C4"/>
    <w:rsid w:val="00FF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F450A"/>
  <w15:docId w15:val="{AAF8D429-A769-4950-B7F2-83F96D91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EC1"/>
    <w:rPr>
      <w:sz w:val="24"/>
      <w:szCs w:val="24"/>
    </w:rPr>
  </w:style>
  <w:style w:type="paragraph" w:styleId="Heading1">
    <w:name w:val="heading 1"/>
    <w:basedOn w:val="Normal"/>
    <w:next w:val="Normal"/>
    <w:qFormat/>
    <w:rsid w:val="00C62F9E"/>
    <w:pPr>
      <w:keepNext/>
      <w:widowControl w:val="0"/>
      <w:tabs>
        <w:tab w:val="left" w:pos="120"/>
      </w:tabs>
      <w:autoSpaceDE w:val="0"/>
      <w:autoSpaceDN w:val="0"/>
      <w:adjustRightInd w:val="0"/>
      <w:spacing w:line="220" w:lineRule="exact"/>
      <w:ind w:left="360"/>
      <w:jc w:val="both"/>
      <w:outlineLvl w:val="0"/>
    </w:pPr>
    <w:rPr>
      <w:rFonts w:ascii="Arial" w:hAnsi="Arial" w:cs="Arial"/>
      <w:sz w:val="44"/>
      <w:szCs w:val="44"/>
    </w:rPr>
  </w:style>
  <w:style w:type="paragraph" w:styleId="Heading2">
    <w:name w:val="heading 2"/>
    <w:basedOn w:val="Normal"/>
    <w:next w:val="Normal"/>
    <w:qFormat/>
    <w:rsid w:val="00C62F9E"/>
    <w:pPr>
      <w:keepNext/>
      <w:widowControl w:val="0"/>
      <w:tabs>
        <w:tab w:val="left" w:pos="120"/>
      </w:tabs>
      <w:autoSpaceDE w:val="0"/>
      <w:autoSpaceDN w:val="0"/>
      <w:adjustRightInd w:val="0"/>
      <w:spacing w:line="220" w:lineRule="exact"/>
      <w:ind w:left="360"/>
      <w:jc w:val="both"/>
      <w:outlineLvl w:val="1"/>
    </w:pPr>
    <w:rPr>
      <w:rFonts w:ascii="Arial" w:hAnsi="Arial" w:cs="Arial"/>
      <w:sz w:val="32"/>
      <w:szCs w:val="32"/>
    </w:rPr>
  </w:style>
  <w:style w:type="paragraph" w:styleId="Heading3">
    <w:name w:val="heading 3"/>
    <w:basedOn w:val="Normal"/>
    <w:next w:val="Normal"/>
    <w:qFormat/>
    <w:rsid w:val="00C62F9E"/>
    <w:pPr>
      <w:keepNext/>
      <w:widowControl w:val="0"/>
      <w:tabs>
        <w:tab w:val="left" w:pos="120"/>
      </w:tabs>
      <w:autoSpaceDE w:val="0"/>
      <w:autoSpaceDN w:val="0"/>
      <w:adjustRightInd w:val="0"/>
      <w:spacing w:line="220" w:lineRule="exact"/>
      <w:ind w:left="360"/>
      <w:jc w:val="center"/>
      <w:outlineLvl w:val="2"/>
    </w:pPr>
    <w:rPr>
      <w:rFonts w:ascii="Arial" w:hAnsi="Arial" w:cs="Arial"/>
      <w:b/>
      <w:bCs/>
      <w:sz w:val="20"/>
      <w:szCs w:val="20"/>
      <w:u w:val="single"/>
    </w:rPr>
  </w:style>
  <w:style w:type="paragraph" w:styleId="Heading4">
    <w:name w:val="heading 4"/>
    <w:basedOn w:val="Normal"/>
    <w:next w:val="Normal"/>
    <w:qFormat/>
    <w:rsid w:val="00C62F9E"/>
    <w:pPr>
      <w:keepNext/>
      <w:widowControl w:val="0"/>
      <w:tabs>
        <w:tab w:val="left" w:pos="120"/>
      </w:tabs>
      <w:autoSpaceDE w:val="0"/>
      <w:autoSpaceDN w:val="0"/>
      <w:adjustRightInd w:val="0"/>
      <w:spacing w:line="220" w:lineRule="exact"/>
      <w:outlineLvl w:val="3"/>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2F9E"/>
    <w:pPr>
      <w:ind w:left="360"/>
    </w:pPr>
    <w:rPr>
      <w:rFonts w:ascii="Arial" w:hAnsi="Arial" w:cs="Arial"/>
      <w:sz w:val="20"/>
      <w:szCs w:val="20"/>
    </w:rPr>
  </w:style>
  <w:style w:type="character" w:styleId="Hyperlink">
    <w:name w:val="Hyperlink"/>
    <w:basedOn w:val="DefaultParagraphFont"/>
    <w:uiPriority w:val="99"/>
    <w:rsid w:val="008B1ACA"/>
    <w:rPr>
      <w:color w:val="0000FF"/>
      <w:u w:val="single"/>
    </w:rPr>
  </w:style>
  <w:style w:type="paragraph" w:styleId="BalloonText">
    <w:name w:val="Balloon Text"/>
    <w:basedOn w:val="Normal"/>
    <w:link w:val="BalloonTextChar"/>
    <w:semiHidden/>
    <w:rsid w:val="0098124F"/>
    <w:rPr>
      <w:rFonts w:ascii="Tahoma" w:hAnsi="Tahoma" w:cs="Tahoma"/>
      <w:sz w:val="16"/>
      <w:szCs w:val="16"/>
    </w:rPr>
  </w:style>
  <w:style w:type="character" w:styleId="FollowedHyperlink">
    <w:name w:val="FollowedHyperlink"/>
    <w:basedOn w:val="DefaultParagraphFont"/>
    <w:rsid w:val="003261B3"/>
    <w:rPr>
      <w:color w:val="606420"/>
      <w:u w:val="single"/>
    </w:rPr>
  </w:style>
  <w:style w:type="paragraph" w:styleId="BodyTextIndent">
    <w:name w:val="Body Text Indent"/>
    <w:basedOn w:val="Normal"/>
    <w:rsid w:val="002841AC"/>
    <w:pPr>
      <w:spacing w:after="120"/>
      <w:ind w:left="360"/>
    </w:pPr>
  </w:style>
  <w:style w:type="character" w:styleId="Strong">
    <w:name w:val="Strong"/>
    <w:basedOn w:val="DefaultParagraphFont"/>
    <w:uiPriority w:val="22"/>
    <w:qFormat/>
    <w:rsid w:val="008E6F51"/>
    <w:rPr>
      <w:b/>
      <w:bCs/>
    </w:rPr>
  </w:style>
  <w:style w:type="character" w:styleId="Emphasis">
    <w:name w:val="Emphasis"/>
    <w:basedOn w:val="DefaultParagraphFont"/>
    <w:uiPriority w:val="20"/>
    <w:qFormat/>
    <w:rsid w:val="008E6F51"/>
    <w:rPr>
      <w:i/>
      <w:iCs/>
    </w:rPr>
  </w:style>
  <w:style w:type="paragraph" w:styleId="Header">
    <w:name w:val="header"/>
    <w:basedOn w:val="Normal"/>
    <w:link w:val="HeaderChar"/>
    <w:uiPriority w:val="99"/>
    <w:rsid w:val="00EB6283"/>
    <w:pPr>
      <w:tabs>
        <w:tab w:val="center" w:pos="4680"/>
        <w:tab w:val="right" w:pos="9360"/>
      </w:tabs>
    </w:pPr>
  </w:style>
  <w:style w:type="character" w:customStyle="1" w:styleId="HeaderChar">
    <w:name w:val="Header Char"/>
    <w:basedOn w:val="DefaultParagraphFont"/>
    <w:link w:val="Header"/>
    <w:uiPriority w:val="99"/>
    <w:rsid w:val="00EB6283"/>
    <w:rPr>
      <w:sz w:val="24"/>
      <w:szCs w:val="24"/>
    </w:rPr>
  </w:style>
  <w:style w:type="paragraph" w:styleId="Footer">
    <w:name w:val="footer"/>
    <w:basedOn w:val="Normal"/>
    <w:link w:val="FooterChar"/>
    <w:uiPriority w:val="99"/>
    <w:rsid w:val="00EB6283"/>
    <w:pPr>
      <w:tabs>
        <w:tab w:val="center" w:pos="4680"/>
        <w:tab w:val="right" w:pos="9360"/>
      </w:tabs>
    </w:pPr>
  </w:style>
  <w:style w:type="character" w:customStyle="1" w:styleId="FooterChar">
    <w:name w:val="Footer Char"/>
    <w:basedOn w:val="DefaultParagraphFont"/>
    <w:link w:val="Footer"/>
    <w:uiPriority w:val="99"/>
    <w:rsid w:val="00EB6283"/>
    <w:rPr>
      <w:sz w:val="24"/>
      <w:szCs w:val="24"/>
    </w:rPr>
  </w:style>
  <w:style w:type="paragraph" w:styleId="Revision">
    <w:name w:val="Revision"/>
    <w:hidden/>
    <w:uiPriority w:val="99"/>
    <w:semiHidden/>
    <w:rsid w:val="00D75600"/>
    <w:rPr>
      <w:sz w:val="24"/>
      <w:szCs w:val="24"/>
    </w:rPr>
  </w:style>
  <w:style w:type="paragraph" w:styleId="ListParagraph">
    <w:name w:val="List Paragraph"/>
    <w:basedOn w:val="Normal"/>
    <w:link w:val="ListParagraphChar"/>
    <w:uiPriority w:val="34"/>
    <w:qFormat/>
    <w:rsid w:val="008715D0"/>
    <w:pPr>
      <w:ind w:left="720"/>
      <w:contextualSpacing/>
    </w:pPr>
  </w:style>
  <w:style w:type="character" w:styleId="CommentReference">
    <w:name w:val="annotation reference"/>
    <w:basedOn w:val="DefaultParagraphFont"/>
    <w:semiHidden/>
    <w:unhideWhenUsed/>
    <w:rsid w:val="005F30B0"/>
    <w:rPr>
      <w:sz w:val="16"/>
      <w:szCs w:val="16"/>
    </w:rPr>
  </w:style>
  <w:style w:type="paragraph" w:styleId="CommentText">
    <w:name w:val="annotation text"/>
    <w:basedOn w:val="Normal"/>
    <w:link w:val="CommentTextChar"/>
    <w:unhideWhenUsed/>
    <w:rsid w:val="005F30B0"/>
    <w:rPr>
      <w:sz w:val="20"/>
      <w:szCs w:val="20"/>
    </w:rPr>
  </w:style>
  <w:style w:type="character" w:customStyle="1" w:styleId="CommentTextChar">
    <w:name w:val="Comment Text Char"/>
    <w:basedOn w:val="DefaultParagraphFont"/>
    <w:link w:val="CommentText"/>
    <w:rsid w:val="005F30B0"/>
  </w:style>
  <w:style w:type="paragraph" w:styleId="CommentSubject">
    <w:name w:val="annotation subject"/>
    <w:basedOn w:val="CommentText"/>
    <w:next w:val="CommentText"/>
    <w:link w:val="CommentSubjectChar"/>
    <w:semiHidden/>
    <w:unhideWhenUsed/>
    <w:rsid w:val="005F30B0"/>
    <w:rPr>
      <w:b/>
      <w:bCs/>
    </w:rPr>
  </w:style>
  <w:style w:type="character" w:customStyle="1" w:styleId="CommentSubjectChar">
    <w:name w:val="Comment Subject Char"/>
    <w:basedOn w:val="CommentTextChar"/>
    <w:link w:val="CommentSubject"/>
    <w:semiHidden/>
    <w:rsid w:val="005F30B0"/>
    <w:rPr>
      <w:b/>
      <w:bCs/>
    </w:rPr>
  </w:style>
  <w:style w:type="paragraph" w:styleId="NormalWeb">
    <w:name w:val="Normal (Web)"/>
    <w:basedOn w:val="Normal"/>
    <w:uiPriority w:val="99"/>
    <w:rsid w:val="00596430"/>
    <w:pPr>
      <w:spacing w:beforeLines="1" w:afterLines="1"/>
    </w:pPr>
    <w:rPr>
      <w:rFonts w:ascii="Times" w:eastAsiaTheme="minorHAnsi" w:hAnsi="Times"/>
      <w:sz w:val="20"/>
      <w:szCs w:val="20"/>
    </w:rPr>
  </w:style>
  <w:style w:type="character" w:styleId="PageNumber">
    <w:name w:val="page number"/>
    <w:basedOn w:val="DefaultParagraphFont"/>
    <w:uiPriority w:val="99"/>
    <w:semiHidden/>
    <w:unhideWhenUsed/>
    <w:rsid w:val="00596430"/>
  </w:style>
  <w:style w:type="paragraph" w:customStyle="1" w:styleId="Default">
    <w:name w:val="Default"/>
    <w:rsid w:val="00596430"/>
    <w:pPr>
      <w:autoSpaceDE w:val="0"/>
      <w:autoSpaceDN w:val="0"/>
      <w:adjustRightInd w:val="0"/>
    </w:pPr>
    <w:rPr>
      <w:rFonts w:eastAsiaTheme="minorHAnsi"/>
      <w:color w:val="000000"/>
      <w:sz w:val="24"/>
      <w:szCs w:val="24"/>
    </w:rPr>
  </w:style>
  <w:style w:type="character" w:customStyle="1" w:styleId="BalloonTextChar">
    <w:name w:val="Balloon Text Char"/>
    <w:basedOn w:val="DefaultParagraphFont"/>
    <w:link w:val="BalloonText"/>
    <w:semiHidden/>
    <w:rsid w:val="00C8713D"/>
    <w:rPr>
      <w:rFonts w:ascii="Tahoma" w:hAnsi="Tahoma" w:cs="Tahoma"/>
      <w:sz w:val="16"/>
      <w:szCs w:val="16"/>
    </w:rPr>
  </w:style>
  <w:style w:type="character" w:customStyle="1" w:styleId="UnresolvedMention1">
    <w:name w:val="Unresolved Mention1"/>
    <w:basedOn w:val="DefaultParagraphFont"/>
    <w:uiPriority w:val="99"/>
    <w:semiHidden/>
    <w:unhideWhenUsed/>
    <w:rsid w:val="00C8713D"/>
    <w:rPr>
      <w:color w:val="605E5C"/>
      <w:shd w:val="clear" w:color="auto" w:fill="E1DFDD"/>
    </w:rPr>
  </w:style>
  <w:style w:type="character" w:styleId="UnresolvedMention">
    <w:name w:val="Unresolved Mention"/>
    <w:basedOn w:val="DefaultParagraphFont"/>
    <w:uiPriority w:val="99"/>
    <w:semiHidden/>
    <w:unhideWhenUsed/>
    <w:rsid w:val="00816B55"/>
    <w:rPr>
      <w:color w:val="605E5C"/>
      <w:shd w:val="clear" w:color="auto" w:fill="E1DFDD"/>
    </w:rPr>
  </w:style>
  <w:style w:type="paragraph" w:customStyle="1" w:styleId="Sharonboxedtext">
    <w:name w:val="Sharon boxed text"/>
    <w:basedOn w:val="Normal"/>
    <w:link w:val="SharonboxedtextChar"/>
    <w:qFormat/>
    <w:rsid w:val="00BE28DA"/>
    <w:pPr>
      <w:pBdr>
        <w:top w:val="single" w:sz="4" w:space="1" w:color="FF0000"/>
        <w:left w:val="single" w:sz="4" w:space="4" w:color="FF0000"/>
        <w:bottom w:val="single" w:sz="4" w:space="1" w:color="FF0000"/>
        <w:right w:val="single" w:sz="4" w:space="4" w:color="FF0000"/>
      </w:pBdr>
    </w:pPr>
    <w:rPr>
      <w:color w:val="000000" w:themeColor="text1"/>
    </w:rPr>
  </w:style>
  <w:style w:type="character" w:customStyle="1" w:styleId="SharonboxedtextChar">
    <w:name w:val="Sharon boxed text Char"/>
    <w:basedOn w:val="DefaultParagraphFont"/>
    <w:link w:val="Sharonboxedtext"/>
    <w:rsid w:val="00BE28DA"/>
    <w:rPr>
      <w:color w:val="000000" w:themeColor="text1"/>
      <w:sz w:val="24"/>
      <w:szCs w:val="24"/>
    </w:rPr>
  </w:style>
  <w:style w:type="character" w:customStyle="1" w:styleId="ListParagraphChar">
    <w:name w:val="List Paragraph Char"/>
    <w:basedOn w:val="DefaultParagraphFont"/>
    <w:link w:val="ListParagraph"/>
    <w:uiPriority w:val="34"/>
    <w:locked/>
    <w:rsid w:val="009D6D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8576">
      <w:bodyDiv w:val="1"/>
      <w:marLeft w:val="0"/>
      <w:marRight w:val="0"/>
      <w:marTop w:val="0"/>
      <w:marBottom w:val="0"/>
      <w:divBdr>
        <w:top w:val="none" w:sz="0" w:space="0" w:color="auto"/>
        <w:left w:val="none" w:sz="0" w:space="0" w:color="auto"/>
        <w:bottom w:val="none" w:sz="0" w:space="0" w:color="auto"/>
        <w:right w:val="none" w:sz="0" w:space="0" w:color="auto"/>
      </w:divBdr>
    </w:div>
    <w:div w:id="464275852">
      <w:bodyDiv w:val="1"/>
      <w:marLeft w:val="0"/>
      <w:marRight w:val="0"/>
      <w:marTop w:val="0"/>
      <w:marBottom w:val="0"/>
      <w:divBdr>
        <w:top w:val="none" w:sz="0" w:space="0" w:color="auto"/>
        <w:left w:val="none" w:sz="0" w:space="0" w:color="auto"/>
        <w:bottom w:val="none" w:sz="0" w:space="0" w:color="auto"/>
        <w:right w:val="none" w:sz="0" w:space="0" w:color="auto"/>
      </w:divBdr>
    </w:div>
    <w:div w:id="746265965">
      <w:bodyDiv w:val="1"/>
      <w:marLeft w:val="0"/>
      <w:marRight w:val="0"/>
      <w:marTop w:val="0"/>
      <w:marBottom w:val="0"/>
      <w:divBdr>
        <w:top w:val="none" w:sz="0" w:space="0" w:color="auto"/>
        <w:left w:val="none" w:sz="0" w:space="0" w:color="auto"/>
        <w:bottom w:val="none" w:sz="0" w:space="0" w:color="auto"/>
        <w:right w:val="none" w:sz="0" w:space="0" w:color="auto"/>
      </w:divBdr>
    </w:div>
    <w:div w:id="936449832">
      <w:bodyDiv w:val="1"/>
      <w:marLeft w:val="0"/>
      <w:marRight w:val="0"/>
      <w:marTop w:val="0"/>
      <w:marBottom w:val="0"/>
      <w:divBdr>
        <w:top w:val="none" w:sz="0" w:space="0" w:color="auto"/>
        <w:left w:val="none" w:sz="0" w:space="0" w:color="auto"/>
        <w:bottom w:val="none" w:sz="0" w:space="0" w:color="auto"/>
        <w:right w:val="none" w:sz="0" w:space="0" w:color="auto"/>
      </w:divBdr>
    </w:div>
    <w:div w:id="985279930">
      <w:bodyDiv w:val="1"/>
      <w:marLeft w:val="0"/>
      <w:marRight w:val="0"/>
      <w:marTop w:val="0"/>
      <w:marBottom w:val="0"/>
      <w:divBdr>
        <w:top w:val="none" w:sz="0" w:space="0" w:color="auto"/>
        <w:left w:val="none" w:sz="0" w:space="0" w:color="auto"/>
        <w:bottom w:val="none" w:sz="0" w:space="0" w:color="auto"/>
        <w:right w:val="none" w:sz="0" w:space="0" w:color="auto"/>
      </w:divBdr>
    </w:div>
    <w:div w:id="1026562718">
      <w:bodyDiv w:val="1"/>
      <w:marLeft w:val="0"/>
      <w:marRight w:val="0"/>
      <w:marTop w:val="0"/>
      <w:marBottom w:val="0"/>
      <w:divBdr>
        <w:top w:val="none" w:sz="0" w:space="0" w:color="auto"/>
        <w:left w:val="none" w:sz="0" w:space="0" w:color="auto"/>
        <w:bottom w:val="none" w:sz="0" w:space="0" w:color="auto"/>
        <w:right w:val="none" w:sz="0" w:space="0" w:color="auto"/>
      </w:divBdr>
    </w:div>
    <w:div w:id="1056130001">
      <w:bodyDiv w:val="1"/>
      <w:marLeft w:val="0"/>
      <w:marRight w:val="0"/>
      <w:marTop w:val="0"/>
      <w:marBottom w:val="0"/>
      <w:divBdr>
        <w:top w:val="none" w:sz="0" w:space="0" w:color="auto"/>
        <w:left w:val="none" w:sz="0" w:space="0" w:color="auto"/>
        <w:bottom w:val="none" w:sz="0" w:space="0" w:color="auto"/>
        <w:right w:val="none" w:sz="0" w:space="0" w:color="auto"/>
      </w:divBdr>
    </w:div>
    <w:div w:id="1138376867">
      <w:bodyDiv w:val="1"/>
      <w:marLeft w:val="0"/>
      <w:marRight w:val="0"/>
      <w:marTop w:val="0"/>
      <w:marBottom w:val="0"/>
      <w:divBdr>
        <w:top w:val="none" w:sz="0" w:space="0" w:color="auto"/>
        <w:left w:val="none" w:sz="0" w:space="0" w:color="auto"/>
        <w:bottom w:val="none" w:sz="0" w:space="0" w:color="auto"/>
        <w:right w:val="none" w:sz="0" w:space="0" w:color="auto"/>
      </w:divBdr>
    </w:div>
    <w:div w:id="1191645302">
      <w:bodyDiv w:val="1"/>
      <w:marLeft w:val="0"/>
      <w:marRight w:val="0"/>
      <w:marTop w:val="0"/>
      <w:marBottom w:val="0"/>
      <w:divBdr>
        <w:top w:val="none" w:sz="0" w:space="0" w:color="auto"/>
        <w:left w:val="none" w:sz="0" w:space="0" w:color="auto"/>
        <w:bottom w:val="none" w:sz="0" w:space="0" w:color="auto"/>
        <w:right w:val="none" w:sz="0" w:space="0" w:color="auto"/>
      </w:divBdr>
    </w:div>
    <w:div w:id="1451778704">
      <w:bodyDiv w:val="1"/>
      <w:marLeft w:val="0"/>
      <w:marRight w:val="0"/>
      <w:marTop w:val="0"/>
      <w:marBottom w:val="0"/>
      <w:divBdr>
        <w:top w:val="none" w:sz="0" w:space="0" w:color="auto"/>
        <w:left w:val="none" w:sz="0" w:space="0" w:color="auto"/>
        <w:bottom w:val="none" w:sz="0" w:space="0" w:color="auto"/>
        <w:right w:val="none" w:sz="0" w:space="0" w:color="auto"/>
      </w:divBdr>
    </w:div>
    <w:div w:id="1610576631">
      <w:bodyDiv w:val="1"/>
      <w:marLeft w:val="0"/>
      <w:marRight w:val="0"/>
      <w:marTop w:val="0"/>
      <w:marBottom w:val="0"/>
      <w:divBdr>
        <w:top w:val="none" w:sz="0" w:space="0" w:color="auto"/>
        <w:left w:val="none" w:sz="0" w:space="0" w:color="auto"/>
        <w:bottom w:val="none" w:sz="0" w:space="0" w:color="auto"/>
        <w:right w:val="none" w:sz="0" w:space="0" w:color="auto"/>
      </w:divBdr>
    </w:div>
    <w:div w:id="1641760661">
      <w:bodyDiv w:val="1"/>
      <w:marLeft w:val="0"/>
      <w:marRight w:val="0"/>
      <w:marTop w:val="0"/>
      <w:marBottom w:val="0"/>
      <w:divBdr>
        <w:top w:val="none" w:sz="0" w:space="0" w:color="auto"/>
        <w:left w:val="none" w:sz="0" w:space="0" w:color="auto"/>
        <w:bottom w:val="none" w:sz="0" w:space="0" w:color="auto"/>
        <w:right w:val="none" w:sz="0" w:space="0" w:color="auto"/>
      </w:divBdr>
    </w:div>
    <w:div w:id="1663123159">
      <w:bodyDiv w:val="1"/>
      <w:marLeft w:val="0"/>
      <w:marRight w:val="0"/>
      <w:marTop w:val="0"/>
      <w:marBottom w:val="0"/>
      <w:divBdr>
        <w:top w:val="none" w:sz="0" w:space="0" w:color="auto"/>
        <w:left w:val="none" w:sz="0" w:space="0" w:color="auto"/>
        <w:bottom w:val="none" w:sz="0" w:space="0" w:color="auto"/>
        <w:right w:val="none" w:sz="0" w:space="0" w:color="auto"/>
      </w:divBdr>
    </w:div>
    <w:div w:id="1761023868">
      <w:bodyDiv w:val="1"/>
      <w:marLeft w:val="0"/>
      <w:marRight w:val="0"/>
      <w:marTop w:val="0"/>
      <w:marBottom w:val="0"/>
      <w:divBdr>
        <w:top w:val="none" w:sz="0" w:space="0" w:color="auto"/>
        <w:left w:val="none" w:sz="0" w:space="0" w:color="auto"/>
        <w:bottom w:val="none" w:sz="0" w:space="0" w:color="auto"/>
        <w:right w:val="none" w:sz="0" w:space="0" w:color="auto"/>
      </w:divBdr>
    </w:div>
    <w:div w:id="1785806104">
      <w:bodyDiv w:val="1"/>
      <w:marLeft w:val="0"/>
      <w:marRight w:val="0"/>
      <w:marTop w:val="0"/>
      <w:marBottom w:val="0"/>
      <w:divBdr>
        <w:top w:val="none" w:sz="0" w:space="0" w:color="auto"/>
        <w:left w:val="none" w:sz="0" w:space="0" w:color="auto"/>
        <w:bottom w:val="none" w:sz="0" w:space="0" w:color="auto"/>
        <w:right w:val="none" w:sz="0" w:space="0" w:color="auto"/>
      </w:divBdr>
    </w:div>
    <w:div w:id="1939100705">
      <w:bodyDiv w:val="1"/>
      <w:marLeft w:val="0"/>
      <w:marRight w:val="0"/>
      <w:marTop w:val="0"/>
      <w:marBottom w:val="0"/>
      <w:divBdr>
        <w:top w:val="none" w:sz="0" w:space="0" w:color="auto"/>
        <w:left w:val="none" w:sz="0" w:space="0" w:color="auto"/>
        <w:bottom w:val="none" w:sz="0" w:space="0" w:color="auto"/>
        <w:right w:val="none" w:sz="0" w:space="0" w:color="auto"/>
      </w:divBdr>
    </w:div>
    <w:div w:id="20326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do365.sharepoint.us/sites/SCM-Desktop/SitePages/Home.aspx" TargetMode="External"/><Relationship Id="rId18" Type="http://schemas.openxmlformats.org/officeDocument/2006/relationships/hyperlink" Target="https://en.wikipedia.org/wiki/Cargo" TargetMode="External"/><Relationship Id="rId26" Type="http://schemas.openxmlformats.org/officeDocument/2006/relationships/image" Target="media/image3.jpeg"/><Relationship Id="rId39" Type="http://schemas.openxmlformats.org/officeDocument/2006/relationships/hyperlink" Target="http://www.mercer-trans.com" TargetMode="External"/><Relationship Id="rId21" Type="http://schemas.openxmlformats.org/officeDocument/2006/relationships/hyperlink" Target="http://www.fedex.com/" TargetMode="External"/><Relationship Id="rId34" Type="http://schemas.openxmlformats.org/officeDocument/2006/relationships/image" Target="media/image6.png"/><Relationship Id="rId42" Type="http://schemas.openxmlformats.org/officeDocument/2006/relationships/hyperlink" Target="mailto:export.import.compliance@gd-ms.com" TargetMode="External"/><Relationship Id="rId47" Type="http://schemas.openxmlformats.org/officeDocument/2006/relationships/hyperlink" Target="mailto:export.import.compliance@gd-ms.com" TargetMode="External"/><Relationship Id="rId50" Type="http://schemas.openxmlformats.org/officeDocument/2006/relationships/hyperlink" Target="mailto:ImportMA@gd-ms.com" TargetMode="External"/><Relationship Id="rId55" Type="http://schemas.openxmlformats.org/officeDocument/2006/relationships/hyperlink" Target="http://www.dhl.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fedex.com/" TargetMode="External"/><Relationship Id="rId11" Type="http://schemas.openxmlformats.org/officeDocument/2006/relationships/image" Target="media/image1.png"/><Relationship Id="rId24" Type="http://schemas.openxmlformats.org/officeDocument/2006/relationships/hyperlink" Target="http://www.craneww.com" TargetMode="External"/><Relationship Id="rId32" Type="http://schemas.openxmlformats.org/officeDocument/2006/relationships/image" Target="media/image4.png"/><Relationship Id="rId37" Type="http://schemas.openxmlformats.org/officeDocument/2006/relationships/hyperlink" Target="mailto:generaldynamics@coyote.com" TargetMode="External"/><Relationship Id="rId40" Type="http://schemas.openxmlformats.org/officeDocument/2006/relationships/hyperlink" Target="mailto:XPOGD@xpo.com" TargetMode="External"/><Relationship Id="rId45" Type="http://schemas.openxmlformats.org/officeDocument/2006/relationships/hyperlink" Target="mailto:export.import.compliance@gd-ms.com" TargetMode="External"/><Relationship Id="rId53" Type="http://schemas.openxmlformats.org/officeDocument/2006/relationships/hyperlink" Target="http://www.dhl.com" TargetMode="External"/><Relationship Id="rId58" Type="http://schemas.openxmlformats.org/officeDocument/2006/relationships/hyperlink" Target="https://www.tforcefreight.com/ltl/apps/Home"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2.png"/><Relationship Id="rId14" Type="http://schemas.openxmlformats.org/officeDocument/2006/relationships/hyperlink" Target="https://en.wikipedia.org/wiki/Package_delivery" TargetMode="External"/><Relationship Id="rId22" Type="http://schemas.openxmlformats.org/officeDocument/2006/relationships/hyperlink" Target="http://www.fedexsameday.com" TargetMode="External"/><Relationship Id="rId27" Type="http://schemas.openxmlformats.org/officeDocument/2006/relationships/hyperlink" Target="http://www.fedex.com/" TargetMode="External"/><Relationship Id="rId30" Type="http://schemas.openxmlformats.org/officeDocument/2006/relationships/hyperlink" Target="http://www.craneww.com" TargetMode="External"/><Relationship Id="rId35" Type="http://schemas.openxmlformats.org/officeDocument/2006/relationships/image" Target="media/image7.png"/><Relationship Id="rId43" Type="http://schemas.openxmlformats.org/officeDocument/2006/relationships/image" Target="media/image8.png"/><Relationship Id="rId48" Type="http://schemas.openxmlformats.org/officeDocument/2006/relationships/hyperlink" Target="mailto:Import@gd-ms.com" TargetMode="External"/><Relationship Id="rId56" Type="http://schemas.openxmlformats.org/officeDocument/2006/relationships/hyperlink" Target="http://www.fedex.com" TargetMode="External"/><Relationship Id="rId8" Type="http://schemas.openxmlformats.org/officeDocument/2006/relationships/webSettings" Target="webSettings.xml"/><Relationship Id="rId51" Type="http://schemas.openxmlformats.org/officeDocument/2006/relationships/hyperlink" Target="mailto:export.import.compliance@gd-ms.com" TargetMode="External"/><Relationship Id="rId3" Type="http://schemas.openxmlformats.org/officeDocument/2006/relationships/customXml" Target="../customXml/item3.xml"/><Relationship Id="rId12" Type="http://schemas.openxmlformats.org/officeDocument/2006/relationships/hyperlink" Target="https://hub.gd-ms.com/depts/ITAC/_layouts/15/WopiFrame.aspx?sourcedoc=%7B9DEAFD55-278C-43C5-B460-FE6251A6F248%7D&amp;file=GDMS%20Shipping%20Contacts%20%26%20Carrier%20Accounts%20By%20Location.docx&amp;action=default" TargetMode="External"/><Relationship Id="rId17" Type="http://schemas.openxmlformats.org/officeDocument/2006/relationships/hyperlink" Target="https://en.wikipedia.org/wiki/Semi-trailer" TargetMode="External"/><Relationship Id="rId25" Type="http://schemas.openxmlformats.org/officeDocument/2006/relationships/hyperlink" Target="http://www.ups.com" TargetMode="External"/><Relationship Id="rId33" Type="http://schemas.openxmlformats.org/officeDocument/2006/relationships/image" Target="media/image5.png"/><Relationship Id="rId38" Type="http://schemas.openxmlformats.org/officeDocument/2006/relationships/hyperlink" Target="http://www.coyote.com" TargetMode="External"/><Relationship Id="rId46" Type="http://schemas.openxmlformats.org/officeDocument/2006/relationships/hyperlink" Target="mailto:export.import.compliance@gd-ms.com" TargetMode="External"/><Relationship Id="rId59" Type="http://schemas.openxmlformats.org/officeDocument/2006/relationships/hyperlink" Target="http://www.fedex.com/" TargetMode="External"/><Relationship Id="rId20" Type="http://schemas.openxmlformats.org/officeDocument/2006/relationships/hyperlink" Target="http://www.fedex.com/" TargetMode="External"/><Relationship Id="rId41" Type="http://schemas.openxmlformats.org/officeDocument/2006/relationships/hyperlink" Target="mailto:export.import.compliance@gd-ms.com" TargetMode="External"/><Relationship Id="rId54" Type="http://schemas.openxmlformats.org/officeDocument/2006/relationships/hyperlink" Target="http://www.fedex.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mailto:Time.CriticalUSA@craneww.com" TargetMode="External"/><Relationship Id="rId28" Type="http://schemas.openxmlformats.org/officeDocument/2006/relationships/hyperlink" Target="https://www.tforcefreight.com/ltl/apps/Home" TargetMode="External"/><Relationship Id="rId36" Type="http://schemas.openxmlformats.org/officeDocument/2006/relationships/hyperlink" Target="http://www.atssureway.com/" TargetMode="External"/><Relationship Id="rId49" Type="http://schemas.openxmlformats.org/officeDocument/2006/relationships/hyperlink" Target="mailto:ImportAZ@gd-ms.com" TargetMode="External"/><Relationship Id="rId57" Type="http://schemas.openxmlformats.org/officeDocument/2006/relationships/hyperlink" Target="http://www.crane.com" TargetMode="External"/><Relationship Id="rId10" Type="http://schemas.openxmlformats.org/officeDocument/2006/relationships/endnotes" Target="endnotes.xml"/><Relationship Id="rId31" Type="http://schemas.openxmlformats.org/officeDocument/2006/relationships/hyperlink" Target="http://www.cevalogistics.com" TargetMode="External"/><Relationship Id="rId44" Type="http://schemas.openxmlformats.org/officeDocument/2006/relationships/image" Target="media/image9.png"/><Relationship Id="rId52" Type="http://schemas.openxmlformats.org/officeDocument/2006/relationships/hyperlink" Target="http://www.usps.com" TargetMode="External"/><Relationship Id="rId60" Type="http://schemas.openxmlformats.org/officeDocument/2006/relationships/hyperlink" Target="mailto:export.import.compliance@gd-ms.com"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f8162b5-8ffb-4879-ad9b-9a341485ab5f">N/A</Status>
    <Category0 xmlns="1f8162b5-8ffb-4879-ad9b-9a341485ab5f">*Not Identified</Category0>
    <Description0 xmlns="1f8162b5-8ffb-4879-ad9b-9a341485ab5f" xsi:nil="true"/>
    <Title0 xmlns="1f8162b5-8ffb-4879-ad9b-9a341485ab5f" xsi:nil="true"/>
    <DateandTime xmlns="1f8162b5-8ffb-4879-ad9b-9a341485ab5f" xsi:nil="true"/>
    <Search_x0020_Keywords xmlns="1f8162b5-8ffb-4879-ad9b-9a341485ab5f" xsi:nil="true"/>
    <Contributors xmlns="1f8162b5-8ffb-4879-ad9b-9a341485ab5f" xsi:nil="true"/>
    <Author0 xmlns="1f8162b5-8ffb-4879-ad9b-9a341485ab5f" xsi:nil="true"/>
    <ExpirationDate xmlns="1f8162b5-8ffb-4879-ad9b-9a341485ab5f"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7771CEDA9B054E95D24CA76FB21C53" ma:contentTypeVersion="29" ma:contentTypeDescription="Create a new document." ma:contentTypeScope="" ma:versionID="d0d31baa0233c04647f3a1d4e0402b52">
  <xsd:schema xmlns:xsd="http://www.w3.org/2001/XMLSchema" xmlns:xs="http://www.w3.org/2001/XMLSchema" xmlns:p="http://schemas.microsoft.com/office/2006/metadata/properties" xmlns:ns2="1f8162b5-8ffb-4879-ad9b-9a341485ab5f" xmlns:ns3="aa36fd48-abeb-458c-b05e-76e5b10db652" xmlns:ns4="http://schemas.microsoft.com/sharepoint/v4" targetNamespace="http://schemas.microsoft.com/office/2006/metadata/properties" ma:root="true" ma:fieldsID="79a582babea39569f4cab84d759b784a" ns2:_="" ns3:_="" ns4:_="">
    <xsd:import namespace="1f8162b5-8ffb-4879-ad9b-9a341485ab5f"/>
    <xsd:import namespace="aa36fd48-abeb-458c-b05e-76e5b10db652"/>
    <xsd:import namespace="http://schemas.microsoft.com/sharepoint/v4"/>
    <xsd:element name="properties">
      <xsd:complexType>
        <xsd:sequence>
          <xsd:element name="documentManagement">
            <xsd:complexType>
              <xsd:all>
                <xsd:element ref="ns2:Title0" minOccurs="0"/>
                <xsd:element ref="ns2:Description0" minOccurs="0"/>
                <xsd:element ref="ns2:Category0" minOccurs="0"/>
                <xsd:element ref="ns2:Status" minOccurs="0"/>
                <xsd:element ref="ns2:Search_x0020_Keywords" minOccurs="0"/>
                <xsd:element ref="ns2:Author0" minOccurs="0"/>
                <xsd:element ref="ns2:Contributor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DateandTime" minOccurs="0"/>
                <xsd:element ref="ns2:ExpirationDate" minOccurs="0"/>
                <xsd:element ref="ns3:SharedWithUsers" minOccurs="0"/>
                <xsd:element ref="ns3:SharedWithDetails" minOccurs="0"/>
                <xsd:element ref="ns2:MediaServiceLoca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62b5-8ffb-4879-ad9b-9a341485ab5f" elementFormDefault="qualified">
    <xsd:import namespace="http://schemas.microsoft.com/office/2006/documentManagement/types"/>
    <xsd:import namespace="http://schemas.microsoft.com/office/infopath/2007/PartnerControls"/>
    <xsd:element name="Title0" ma:index="4" nillable="true" ma:displayName="Title" ma:description="A meaningful title to quickly identify the document.  This field is necessary to be populated in order for all views to work properly." ma:internalName="Title0" ma:readOnly="false">
      <xsd:simpleType>
        <xsd:restriction base="dms:Text">
          <xsd:maxLength value="255"/>
        </xsd:restriction>
      </xsd:simpleType>
    </xsd:element>
    <xsd:element name="Description0" ma:index="5" nillable="true" ma:displayName="Description" ma:description="A meaningful brief description of the document to aid in identification." ma:internalName="Description0" ma:readOnly="false">
      <xsd:simpleType>
        <xsd:restriction base="dms:Note">
          <xsd:maxLength value="255"/>
        </xsd:restriction>
      </xsd:simpleType>
    </xsd:element>
    <xsd:element name="Category0" ma:index="6" nillable="true" ma:displayName="Subject" ma:default="*Not Identified" ma:description="Subject is used to categorize documents for quickly finding, grouping and filtering them. Similar in purpose to document folders (and can replace folders).  This field is necessary to be populated in order for all views to work properly." ma:format="Dropdown" ma:internalName="Category0" ma:readOnly="false">
      <xsd:simpleType>
        <xsd:union memberTypes="dms:Text">
          <xsd:simpleType>
            <xsd:restriction base="dms:Choice">
              <xsd:enumeration value="*Not Identified"/>
              <xsd:enumeration value="Contact List"/>
              <xsd:enumeration value="References"/>
              <xsd:enumeration value="Combined License Status Report"/>
              <xsd:enumeration value="Templates"/>
              <xsd:enumeration value="Miscellaneous"/>
              <xsd:enumeration value="Web Pages"/>
              <xsd:enumeration value="EIC Training Schedule"/>
              <xsd:enumeration value="Exemptions and Exceptions"/>
              <xsd:enumeration value="GDAIS - Licensee To Other Company License"/>
              <xsd:enumeration value="Guarantees"/>
              <xsd:enumeration value="D-Trade"/>
              <xsd:enumeration value="National Vs. Citizen"/>
              <xsd:enumeration value="ITAR"/>
              <xsd:enumeration value="Agreements"/>
              <xsd:enumeration value="Active Charge Number List"/>
            </xsd:restriction>
          </xsd:simpleType>
        </xsd:union>
      </xsd:simpleType>
    </xsd:element>
    <xsd:element name="Status" ma:index="7" nillable="true" ma:displayName="Status" ma:default="N/A" ma:description="Document or file current status This field is necessary to be populated in order for all views to work properly." ma:format="Dropdown" ma:indexed="true" ma:internalName="Status" ma:readOnly="false">
      <xsd:simpleType>
        <xsd:union memberTypes="dms:Text">
          <xsd:simpleType>
            <xsd:restriction base="dms:Choice">
              <xsd:enumeration value="Draft"/>
              <xsd:enumeration value="Final"/>
              <xsd:enumeration value="N/A"/>
            </xsd:restriction>
          </xsd:simpleType>
        </xsd:union>
      </xsd:simpleType>
    </xsd:element>
    <xsd:element name="Search_x0020_Keywords" ma:index="8" nillable="true" ma:displayName="Search Keywords" ma:description="Search Keywords are used to expedite search of the document(s), and to add categorizing search words not found in the body of the document or any other property." ma:internalName="Search_x0020_Keywords" ma:readOnly="false">
      <xsd:simpleType>
        <xsd:restriction base="dms:Text">
          <xsd:maxLength value="255"/>
        </xsd:restriction>
      </xsd:simpleType>
    </xsd:element>
    <xsd:element name="Author0" ma:index="9" nillable="true" ma:displayName="Author" ma:description="The primary creator of the document.  Name Format: Lastname, Firstname." ma:internalName="Author0" ma:readOnly="false">
      <xsd:simpleType>
        <xsd:restriction base="dms:Text">
          <xsd:maxLength value="255"/>
        </xsd:restriction>
      </xsd:simpleType>
    </xsd:element>
    <xsd:element name="Contributors" ma:index="10" nillable="true" ma:displayName="Contributors" ma:description="People who contributed content to the document.   Recommended format: Lastname, Firstname; Lastname, Firstname, etc" ma:internalName="Contributors" ma:readOnly="false">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DateandTime" ma:index="23" nillable="true" ma:displayName="Date and Time" ma:format="DateOnly" ma:internalName="DateandTime">
      <xsd:simpleType>
        <xsd:restriction base="dms:DateTime"/>
      </xsd:simpleType>
    </xsd:element>
    <xsd:element name="ExpirationDate" ma:index="24" nillable="true" ma:displayName="Expiration Date" ma:format="DateOnly" ma:indexed="true" ma:internalName="ExpirationDate">
      <xsd:simpleType>
        <xsd:restriction base="dms:DateTime"/>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fd48-abeb-458c-b05e-76e5b10db652"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Offic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7FF36-C656-44A0-B911-0C717FD50D8D}">
  <ds:schemaRefs>
    <ds:schemaRef ds:uri="http://schemas.microsoft.com/office/2006/metadata/properties"/>
    <ds:schemaRef ds:uri="http://schemas.microsoft.com/office/infopath/2007/PartnerControls"/>
    <ds:schemaRef ds:uri="1f8162b5-8ffb-4879-ad9b-9a341485ab5f"/>
    <ds:schemaRef ds:uri="http://schemas.microsoft.com/sharepoint/v4"/>
  </ds:schemaRefs>
</ds:datastoreItem>
</file>

<file path=customXml/itemProps2.xml><?xml version="1.0" encoding="utf-8"?>
<ds:datastoreItem xmlns:ds="http://schemas.openxmlformats.org/officeDocument/2006/customXml" ds:itemID="{011E4C7F-3898-46ED-ACDC-61DD8E469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62b5-8ffb-4879-ad9b-9a341485ab5f"/>
    <ds:schemaRef ds:uri="aa36fd48-abeb-458c-b05e-76e5b10db6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CA51B-92E1-4117-BA94-A7C16D3F15CF}">
  <ds:schemaRefs>
    <ds:schemaRef ds:uri="http://schemas.microsoft.com/sharepoint/v3/contenttype/forms"/>
  </ds:schemaRefs>
</ds:datastoreItem>
</file>

<file path=customXml/itemProps4.xml><?xml version="1.0" encoding="utf-8"?>
<ds:datastoreItem xmlns:ds="http://schemas.openxmlformats.org/officeDocument/2006/customXml" ds:itemID="{CC96BC0E-D7A8-4F79-9854-5D33ECB8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13</Pages>
  <Words>3392</Words>
  <Characters>22663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Your General Dynamics Logo</vt:lpstr>
    </vt:vector>
  </TitlesOfParts>
  <Company>General Dynamics C4 Systems</Company>
  <LinksUpToDate>false</LinksUpToDate>
  <CharactersWithSpaces>26003</CharactersWithSpaces>
  <SharedDoc>false</SharedDoc>
  <HLinks>
    <vt:vector size="126" baseType="variant">
      <vt:variant>
        <vt:i4>1441801</vt:i4>
      </vt:variant>
      <vt:variant>
        <vt:i4>60</vt:i4>
      </vt:variant>
      <vt:variant>
        <vt:i4>0</vt:i4>
      </vt:variant>
      <vt:variant>
        <vt:i4>5</vt:i4>
      </vt:variant>
      <vt:variant>
        <vt:lpwstr>http://www.us.danzas.com/</vt:lpwstr>
      </vt:variant>
      <vt:variant>
        <vt:lpwstr/>
      </vt:variant>
      <vt:variant>
        <vt:i4>5373956</vt:i4>
      </vt:variant>
      <vt:variant>
        <vt:i4>57</vt:i4>
      </vt:variant>
      <vt:variant>
        <vt:i4>0</vt:i4>
      </vt:variant>
      <vt:variant>
        <vt:i4>5</vt:i4>
      </vt:variant>
      <vt:variant>
        <vt:lpwstr>http://www.cevalogistics.com/</vt:lpwstr>
      </vt:variant>
      <vt:variant>
        <vt:lpwstr/>
      </vt:variant>
      <vt:variant>
        <vt:i4>4128867</vt:i4>
      </vt:variant>
      <vt:variant>
        <vt:i4>54</vt:i4>
      </vt:variant>
      <vt:variant>
        <vt:i4>0</vt:i4>
      </vt:variant>
      <vt:variant>
        <vt:i4>5</vt:i4>
      </vt:variant>
      <vt:variant>
        <vt:lpwstr>http://www.yrc.com/</vt:lpwstr>
      </vt:variant>
      <vt:variant>
        <vt:lpwstr/>
      </vt:variant>
      <vt:variant>
        <vt:i4>3145790</vt:i4>
      </vt:variant>
      <vt:variant>
        <vt:i4>51</vt:i4>
      </vt:variant>
      <vt:variant>
        <vt:i4>0</vt:i4>
      </vt:variant>
      <vt:variant>
        <vt:i4>5</vt:i4>
      </vt:variant>
      <vt:variant>
        <vt:lpwstr>http://www.upsfreight.com/</vt:lpwstr>
      </vt:variant>
      <vt:variant>
        <vt:lpwstr/>
      </vt:variant>
      <vt:variant>
        <vt:i4>5373956</vt:i4>
      </vt:variant>
      <vt:variant>
        <vt:i4>48</vt:i4>
      </vt:variant>
      <vt:variant>
        <vt:i4>0</vt:i4>
      </vt:variant>
      <vt:variant>
        <vt:i4>5</vt:i4>
      </vt:variant>
      <vt:variant>
        <vt:lpwstr>http://www.cevalogistics.com/</vt:lpwstr>
      </vt:variant>
      <vt:variant>
        <vt:lpwstr/>
      </vt:variant>
      <vt:variant>
        <vt:i4>6225937</vt:i4>
      </vt:variant>
      <vt:variant>
        <vt:i4>45</vt:i4>
      </vt:variant>
      <vt:variant>
        <vt:i4>0</vt:i4>
      </vt:variant>
      <vt:variant>
        <vt:i4>5</vt:i4>
      </vt:variant>
      <vt:variant>
        <vt:lpwstr>http://www.fedex.com/</vt:lpwstr>
      </vt:variant>
      <vt:variant>
        <vt:lpwstr/>
      </vt:variant>
      <vt:variant>
        <vt:i4>2949241</vt:i4>
      </vt:variant>
      <vt:variant>
        <vt:i4>42</vt:i4>
      </vt:variant>
      <vt:variant>
        <vt:i4>0</vt:i4>
      </vt:variant>
      <vt:variant>
        <vt:i4>5</vt:i4>
      </vt:variant>
      <vt:variant>
        <vt:lpwstr>http://www.dhl.com/</vt:lpwstr>
      </vt:variant>
      <vt:variant>
        <vt:lpwstr/>
      </vt:variant>
      <vt:variant>
        <vt:i4>4194398</vt:i4>
      </vt:variant>
      <vt:variant>
        <vt:i4>39</vt:i4>
      </vt:variant>
      <vt:variant>
        <vt:i4>0</vt:i4>
      </vt:variant>
      <vt:variant>
        <vt:i4>5</vt:i4>
      </vt:variant>
      <vt:variant>
        <vt:lpwstr>http://www.usps.com/</vt:lpwstr>
      </vt:variant>
      <vt:variant>
        <vt:lpwstr/>
      </vt:variant>
      <vt:variant>
        <vt:i4>6225937</vt:i4>
      </vt:variant>
      <vt:variant>
        <vt:i4>36</vt:i4>
      </vt:variant>
      <vt:variant>
        <vt:i4>0</vt:i4>
      </vt:variant>
      <vt:variant>
        <vt:i4>5</vt:i4>
      </vt:variant>
      <vt:variant>
        <vt:lpwstr>http://www.fedex.com/</vt:lpwstr>
      </vt:variant>
      <vt:variant>
        <vt:lpwstr/>
      </vt:variant>
      <vt:variant>
        <vt:i4>2949241</vt:i4>
      </vt:variant>
      <vt:variant>
        <vt:i4>33</vt:i4>
      </vt:variant>
      <vt:variant>
        <vt:i4>0</vt:i4>
      </vt:variant>
      <vt:variant>
        <vt:i4>5</vt:i4>
      </vt:variant>
      <vt:variant>
        <vt:lpwstr>http://www.dhl.com/</vt:lpwstr>
      </vt:variant>
      <vt:variant>
        <vt:lpwstr/>
      </vt:variant>
      <vt:variant>
        <vt:i4>3604525</vt:i4>
      </vt:variant>
      <vt:variant>
        <vt:i4>30</vt:i4>
      </vt:variant>
      <vt:variant>
        <vt:i4>0</vt:i4>
      </vt:variant>
      <vt:variant>
        <vt:i4>5</vt:i4>
      </vt:variant>
      <vt:variant>
        <vt:lpwstr>http://www.chrobinson.com/</vt:lpwstr>
      </vt:variant>
      <vt:variant>
        <vt:lpwstr/>
      </vt:variant>
      <vt:variant>
        <vt:i4>4325462</vt:i4>
      </vt:variant>
      <vt:variant>
        <vt:i4>27</vt:i4>
      </vt:variant>
      <vt:variant>
        <vt:i4>0</vt:i4>
      </vt:variant>
      <vt:variant>
        <vt:i4>5</vt:i4>
      </vt:variant>
      <vt:variant>
        <vt:lpwstr>http://www.robertbareassociates.com/</vt:lpwstr>
      </vt:variant>
      <vt:variant>
        <vt:lpwstr/>
      </vt:variant>
      <vt:variant>
        <vt:i4>5570653</vt:i4>
      </vt:variant>
      <vt:variant>
        <vt:i4>24</vt:i4>
      </vt:variant>
      <vt:variant>
        <vt:i4>0</vt:i4>
      </vt:variant>
      <vt:variant>
        <vt:i4>5</vt:i4>
      </vt:variant>
      <vt:variant>
        <vt:lpwstr>http://www.landstar.com/</vt:lpwstr>
      </vt:variant>
      <vt:variant>
        <vt:lpwstr/>
      </vt:variant>
      <vt:variant>
        <vt:i4>2490405</vt:i4>
      </vt:variant>
      <vt:variant>
        <vt:i4>21</vt:i4>
      </vt:variant>
      <vt:variant>
        <vt:i4>0</vt:i4>
      </vt:variant>
      <vt:variant>
        <vt:i4>5</vt:i4>
      </vt:variant>
      <vt:variant>
        <vt:lpwstr>http://www.atssureway.com/</vt:lpwstr>
      </vt:variant>
      <vt:variant>
        <vt:lpwstr/>
      </vt:variant>
      <vt:variant>
        <vt:i4>6225937</vt:i4>
      </vt:variant>
      <vt:variant>
        <vt:i4>18</vt:i4>
      </vt:variant>
      <vt:variant>
        <vt:i4>0</vt:i4>
      </vt:variant>
      <vt:variant>
        <vt:i4>5</vt:i4>
      </vt:variant>
      <vt:variant>
        <vt:lpwstr>http://www.fedex.com/</vt:lpwstr>
      </vt:variant>
      <vt:variant>
        <vt:lpwstr/>
      </vt:variant>
      <vt:variant>
        <vt:i4>5373956</vt:i4>
      </vt:variant>
      <vt:variant>
        <vt:i4>15</vt:i4>
      </vt:variant>
      <vt:variant>
        <vt:i4>0</vt:i4>
      </vt:variant>
      <vt:variant>
        <vt:i4>5</vt:i4>
      </vt:variant>
      <vt:variant>
        <vt:lpwstr>http://www.cevalogistics.com/</vt:lpwstr>
      </vt:variant>
      <vt:variant>
        <vt:lpwstr/>
      </vt:variant>
      <vt:variant>
        <vt:i4>4128867</vt:i4>
      </vt:variant>
      <vt:variant>
        <vt:i4>12</vt:i4>
      </vt:variant>
      <vt:variant>
        <vt:i4>0</vt:i4>
      </vt:variant>
      <vt:variant>
        <vt:i4>5</vt:i4>
      </vt:variant>
      <vt:variant>
        <vt:lpwstr>http://www.yrc.com/</vt:lpwstr>
      </vt:variant>
      <vt:variant>
        <vt:lpwstr/>
      </vt:variant>
      <vt:variant>
        <vt:i4>3145790</vt:i4>
      </vt:variant>
      <vt:variant>
        <vt:i4>9</vt:i4>
      </vt:variant>
      <vt:variant>
        <vt:i4>0</vt:i4>
      </vt:variant>
      <vt:variant>
        <vt:i4>5</vt:i4>
      </vt:variant>
      <vt:variant>
        <vt:lpwstr>http://www.upsfreight.com/</vt:lpwstr>
      </vt:variant>
      <vt:variant>
        <vt:lpwstr/>
      </vt:variant>
      <vt:variant>
        <vt:i4>4194398</vt:i4>
      </vt:variant>
      <vt:variant>
        <vt:i4>6</vt:i4>
      </vt:variant>
      <vt:variant>
        <vt:i4>0</vt:i4>
      </vt:variant>
      <vt:variant>
        <vt:i4>5</vt:i4>
      </vt:variant>
      <vt:variant>
        <vt:lpwstr>http://www.usps.com/</vt:lpwstr>
      </vt:variant>
      <vt:variant>
        <vt:lpwstr/>
      </vt:variant>
      <vt:variant>
        <vt:i4>6225937</vt:i4>
      </vt:variant>
      <vt:variant>
        <vt:i4>3</vt:i4>
      </vt:variant>
      <vt:variant>
        <vt:i4>0</vt:i4>
      </vt:variant>
      <vt:variant>
        <vt:i4>5</vt:i4>
      </vt:variant>
      <vt:variant>
        <vt:lpwstr>http://www.fedex.com/</vt:lpwstr>
      </vt:variant>
      <vt:variant>
        <vt:lpwstr/>
      </vt:variant>
      <vt:variant>
        <vt:i4>3473490</vt:i4>
      </vt:variant>
      <vt:variant>
        <vt:i4>0</vt:i4>
      </vt:variant>
      <vt:variant>
        <vt:i4>0</vt:i4>
      </vt:variant>
      <vt:variant>
        <vt:i4>5</vt:i4>
      </vt:variant>
      <vt:variant>
        <vt:lpwstr>mailto:Stephen.Steinbach@expeditors.com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General Dynamics Logo</dc:title>
  <dc:subject/>
  <dc:creator>p3373c-adm</dc:creator>
  <cp:keywords/>
  <dc:description/>
  <cp:lastModifiedBy>Tenglin, Sharon L</cp:lastModifiedBy>
  <cp:revision>54</cp:revision>
  <cp:lastPrinted>2019-06-18T21:30:00Z</cp:lastPrinted>
  <dcterms:created xsi:type="dcterms:W3CDTF">2023-06-27T21:57:00Z</dcterms:created>
  <dcterms:modified xsi:type="dcterms:W3CDTF">2024-01-18T15:33:00Z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0x010100C57771CEDA9B054E95D24CA76FB21C53</vt:lpwstr>
  </property>
</Properties>
</file>